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5A2" w:rsidRDefault="000A4CFA" w:rsidP="00A45B18">
      <w:pPr>
        <w:spacing w:after="60"/>
        <w:jc w:val="center"/>
        <w:rPr>
          <w:b/>
          <w:bCs/>
          <w:caps/>
          <w:sz w:val="28"/>
          <w:szCs w:val="28"/>
        </w:rPr>
      </w:pPr>
      <w:r>
        <w:rPr>
          <w:b/>
          <w:bCs/>
          <w:caps/>
          <w:sz w:val="28"/>
          <w:szCs w:val="28"/>
        </w:rPr>
        <w:t xml:space="preserve">ОАС </w:t>
      </w:r>
      <w:r w:rsidR="005B45A2">
        <w:rPr>
          <w:b/>
          <w:bCs/>
          <w:caps/>
          <w:sz w:val="28"/>
          <w:szCs w:val="28"/>
        </w:rPr>
        <w:t>СТУДИЈСКИ ПРОГРАМ</w:t>
      </w:r>
    </w:p>
    <w:p w:rsidR="00A45B18" w:rsidRPr="00A10B92" w:rsidRDefault="005B45A2" w:rsidP="00A45B18">
      <w:pPr>
        <w:spacing w:after="60"/>
        <w:jc w:val="center"/>
        <w:rPr>
          <w:b/>
          <w:bCs/>
          <w:caps/>
          <w:sz w:val="28"/>
          <w:szCs w:val="28"/>
        </w:rPr>
      </w:pPr>
      <w:r>
        <w:rPr>
          <w:b/>
          <w:bCs/>
          <w:caps/>
          <w:sz w:val="28"/>
          <w:szCs w:val="28"/>
        </w:rPr>
        <w:t xml:space="preserve"> ПЕЈЗАЖНА АРХИТЕКТУРА</w:t>
      </w:r>
    </w:p>
    <w:p w:rsidR="00A45B18" w:rsidRPr="00462499" w:rsidRDefault="00A45B18" w:rsidP="00A45B18">
      <w:pPr>
        <w:rPr>
          <w:b/>
          <w:bCs/>
          <w:sz w:val="22"/>
          <w:szCs w:val="22"/>
        </w:rPr>
      </w:pPr>
      <w:bookmarkStart w:id="0" w:name="Садржај"/>
      <w:bookmarkEnd w:id="0"/>
    </w:p>
    <w:p w:rsidR="00A45B18" w:rsidRPr="004B277A" w:rsidRDefault="00ED0E81" w:rsidP="00A45B18">
      <w:pPr>
        <w:spacing w:after="40"/>
        <w:ind w:left="720"/>
        <w:rPr>
          <w:b/>
          <w:bCs/>
          <w:sz w:val="22"/>
          <w:szCs w:val="22"/>
          <w:lang w:val="sr-Cyrl-CS"/>
        </w:rPr>
      </w:pPr>
      <w:hyperlink w:anchor="Увод" w:history="1">
        <w:r w:rsidR="00A45B18" w:rsidRPr="004B277A">
          <w:rPr>
            <w:rStyle w:val="Hyperlink"/>
            <w:b/>
            <w:bCs/>
            <w:sz w:val="22"/>
            <w:szCs w:val="22"/>
            <w:lang w:val="sr-Cyrl-CS"/>
          </w:rPr>
          <w:t>Увод</w:t>
        </w:r>
      </w:hyperlink>
    </w:p>
    <w:p w:rsidR="00A45B18" w:rsidRPr="0038257C" w:rsidRDefault="00ED0E81" w:rsidP="00A45B18">
      <w:pPr>
        <w:spacing w:after="40"/>
        <w:ind w:left="720"/>
        <w:rPr>
          <w:sz w:val="22"/>
          <w:szCs w:val="22"/>
        </w:rPr>
      </w:pPr>
      <w:hyperlink w:anchor="Стандард1" w:history="1">
        <w:r w:rsidR="00A45B18" w:rsidRPr="004B277A">
          <w:rPr>
            <w:rStyle w:val="Hyperlink"/>
            <w:b/>
            <w:sz w:val="22"/>
            <w:szCs w:val="22"/>
          </w:rPr>
          <w:t>Стандард 1.</w:t>
        </w:r>
      </w:hyperlink>
      <w:r w:rsidR="00A45B18" w:rsidRPr="0038257C">
        <w:rPr>
          <w:sz w:val="22"/>
          <w:szCs w:val="22"/>
        </w:rPr>
        <w:t xml:space="preserve"> Структура студијског програма</w:t>
      </w:r>
    </w:p>
    <w:p w:rsidR="00A45B18" w:rsidRPr="0038257C" w:rsidRDefault="00ED0E81" w:rsidP="00A45B18">
      <w:pPr>
        <w:spacing w:after="40"/>
        <w:ind w:left="720"/>
        <w:rPr>
          <w:sz w:val="22"/>
          <w:szCs w:val="22"/>
        </w:rPr>
      </w:pPr>
      <w:hyperlink w:anchor="Стандард2" w:history="1">
        <w:r w:rsidR="00A45B18" w:rsidRPr="004B277A">
          <w:rPr>
            <w:rStyle w:val="Hyperlink"/>
            <w:b/>
            <w:sz w:val="22"/>
            <w:szCs w:val="22"/>
          </w:rPr>
          <w:t>Стандард 2.</w:t>
        </w:r>
      </w:hyperlink>
      <w:r w:rsidR="00A45B18" w:rsidRPr="0038257C">
        <w:rPr>
          <w:sz w:val="22"/>
          <w:szCs w:val="22"/>
        </w:rPr>
        <w:t xml:space="preserve"> Сврха студијског програма</w:t>
      </w:r>
    </w:p>
    <w:p w:rsidR="00A45B18" w:rsidRPr="0038257C" w:rsidRDefault="00ED0E81" w:rsidP="00A45B18">
      <w:pPr>
        <w:spacing w:after="40"/>
        <w:ind w:left="720"/>
        <w:rPr>
          <w:sz w:val="22"/>
          <w:szCs w:val="22"/>
        </w:rPr>
      </w:pPr>
      <w:hyperlink w:anchor="Стандард3" w:history="1">
        <w:r w:rsidR="00A45B18" w:rsidRPr="004B277A">
          <w:rPr>
            <w:rStyle w:val="Hyperlink"/>
            <w:b/>
            <w:sz w:val="22"/>
            <w:szCs w:val="22"/>
          </w:rPr>
          <w:t>Стандард 3.</w:t>
        </w:r>
      </w:hyperlink>
      <w:r w:rsidR="00A45B18" w:rsidRPr="0038257C">
        <w:rPr>
          <w:sz w:val="22"/>
          <w:szCs w:val="22"/>
        </w:rPr>
        <w:t xml:space="preserve"> Циљеви студијског програма</w:t>
      </w:r>
    </w:p>
    <w:p w:rsidR="00A45B18" w:rsidRPr="0038257C" w:rsidRDefault="00ED0E81" w:rsidP="00A45B18">
      <w:pPr>
        <w:spacing w:after="40"/>
        <w:ind w:left="720"/>
        <w:rPr>
          <w:sz w:val="22"/>
          <w:szCs w:val="22"/>
        </w:rPr>
      </w:pPr>
      <w:hyperlink w:anchor="Стандард4" w:history="1">
        <w:r w:rsidR="00A45B18" w:rsidRPr="004B277A">
          <w:rPr>
            <w:rStyle w:val="Hyperlink"/>
            <w:b/>
            <w:sz w:val="22"/>
            <w:szCs w:val="22"/>
          </w:rPr>
          <w:t>Стандард 4</w:t>
        </w:r>
        <w:r w:rsidR="00A45B18" w:rsidRPr="004B277A">
          <w:rPr>
            <w:rStyle w:val="Hyperlink"/>
            <w:b/>
            <w:sz w:val="22"/>
            <w:szCs w:val="22"/>
            <w:lang w:val="sr-Cyrl-CS"/>
          </w:rPr>
          <w:t>.</w:t>
        </w:r>
      </w:hyperlink>
      <w:r w:rsidR="00A45B18" w:rsidRPr="0038257C">
        <w:rPr>
          <w:sz w:val="22"/>
          <w:szCs w:val="22"/>
          <w:lang w:val="sr-Cyrl-CS"/>
        </w:rPr>
        <w:t xml:space="preserve"> </w:t>
      </w:r>
      <w:r w:rsidR="00A45B18" w:rsidRPr="0038257C">
        <w:rPr>
          <w:sz w:val="22"/>
          <w:szCs w:val="22"/>
        </w:rPr>
        <w:t>Компетенције дипломираних студената</w:t>
      </w:r>
    </w:p>
    <w:p w:rsidR="00A45B18" w:rsidRPr="0038257C" w:rsidRDefault="00ED0E81" w:rsidP="00A45B18">
      <w:pPr>
        <w:spacing w:after="40"/>
        <w:ind w:left="720"/>
        <w:rPr>
          <w:sz w:val="22"/>
          <w:szCs w:val="22"/>
        </w:rPr>
      </w:pPr>
      <w:hyperlink w:anchor="Стандард5" w:history="1">
        <w:r w:rsidR="00A45B18" w:rsidRPr="004B277A">
          <w:rPr>
            <w:rStyle w:val="Hyperlink"/>
            <w:b/>
            <w:sz w:val="22"/>
            <w:szCs w:val="22"/>
          </w:rPr>
          <w:t>Стандард 5</w:t>
        </w:r>
        <w:r w:rsidR="00A45B18" w:rsidRPr="004B277A">
          <w:rPr>
            <w:rStyle w:val="Hyperlink"/>
            <w:b/>
            <w:sz w:val="22"/>
            <w:szCs w:val="22"/>
            <w:lang w:val="sr-Cyrl-CS"/>
          </w:rPr>
          <w:t>.</w:t>
        </w:r>
      </w:hyperlink>
      <w:r w:rsidR="00A45B18" w:rsidRPr="0038257C">
        <w:rPr>
          <w:sz w:val="22"/>
          <w:szCs w:val="22"/>
        </w:rPr>
        <w:t xml:space="preserve"> Курикулум</w:t>
      </w:r>
    </w:p>
    <w:p w:rsidR="00A45B18" w:rsidRPr="0038257C" w:rsidRDefault="00ED0E81" w:rsidP="00A45B18">
      <w:pPr>
        <w:spacing w:after="40"/>
        <w:ind w:left="720"/>
        <w:rPr>
          <w:sz w:val="22"/>
          <w:szCs w:val="22"/>
          <w:lang w:val="sr-Cyrl-CS"/>
        </w:rPr>
      </w:pPr>
      <w:hyperlink w:anchor="Стандард6" w:history="1">
        <w:r w:rsidR="00A45B18" w:rsidRPr="004B277A">
          <w:rPr>
            <w:rStyle w:val="Hyperlink"/>
            <w:b/>
            <w:sz w:val="22"/>
            <w:szCs w:val="22"/>
          </w:rPr>
          <w:t>Стандард 6</w:t>
        </w:r>
        <w:r w:rsidR="00A45B18" w:rsidRPr="004B277A">
          <w:rPr>
            <w:rStyle w:val="Hyperlink"/>
            <w:b/>
            <w:sz w:val="22"/>
            <w:szCs w:val="22"/>
            <w:lang w:val="sr-Cyrl-CS"/>
          </w:rPr>
          <w:t>.</w:t>
        </w:r>
      </w:hyperlink>
      <w:r w:rsidR="00A45B18" w:rsidRPr="0038257C">
        <w:rPr>
          <w:sz w:val="22"/>
          <w:szCs w:val="22"/>
        </w:rPr>
        <w:t xml:space="preserve"> Квалитет, савременост и међународна усаглашеност студијског програма</w:t>
      </w:r>
    </w:p>
    <w:p w:rsidR="00A45B18" w:rsidRPr="0038257C" w:rsidRDefault="00ED0E81" w:rsidP="00A45B18">
      <w:pPr>
        <w:spacing w:after="40"/>
        <w:ind w:left="720"/>
        <w:rPr>
          <w:sz w:val="22"/>
          <w:szCs w:val="22"/>
        </w:rPr>
      </w:pPr>
      <w:hyperlink w:anchor="Стандард7" w:history="1">
        <w:r w:rsidR="00A45B18" w:rsidRPr="004B277A">
          <w:rPr>
            <w:rStyle w:val="Hyperlink"/>
            <w:b/>
            <w:sz w:val="22"/>
            <w:szCs w:val="22"/>
          </w:rPr>
          <w:t>Стандард 7</w:t>
        </w:r>
        <w:r w:rsidR="00A45B18" w:rsidRPr="004B277A">
          <w:rPr>
            <w:rStyle w:val="Hyperlink"/>
            <w:b/>
            <w:sz w:val="22"/>
            <w:szCs w:val="22"/>
            <w:lang w:val="sr-Cyrl-CS"/>
          </w:rPr>
          <w:t>.</w:t>
        </w:r>
      </w:hyperlink>
      <w:r w:rsidR="00A45B18" w:rsidRPr="0038257C">
        <w:rPr>
          <w:sz w:val="22"/>
          <w:szCs w:val="22"/>
        </w:rPr>
        <w:t xml:space="preserve"> Упис студената</w:t>
      </w:r>
    </w:p>
    <w:p w:rsidR="00A45B18" w:rsidRPr="0038257C" w:rsidRDefault="00ED0E81" w:rsidP="00A45B18">
      <w:pPr>
        <w:spacing w:after="40"/>
        <w:ind w:left="720"/>
        <w:rPr>
          <w:sz w:val="22"/>
          <w:szCs w:val="22"/>
        </w:rPr>
      </w:pPr>
      <w:hyperlink w:anchor="Стандард8" w:history="1">
        <w:r w:rsidR="00A45B18" w:rsidRPr="004B277A">
          <w:rPr>
            <w:rStyle w:val="Hyperlink"/>
            <w:b/>
            <w:sz w:val="22"/>
            <w:szCs w:val="22"/>
          </w:rPr>
          <w:t>Стандард 8</w:t>
        </w:r>
      </w:hyperlink>
      <w:r w:rsidR="00A45B18" w:rsidRPr="004B277A">
        <w:rPr>
          <w:b/>
          <w:sz w:val="22"/>
          <w:szCs w:val="22"/>
          <w:lang w:val="sr-Cyrl-CS"/>
        </w:rPr>
        <w:t>.</w:t>
      </w:r>
      <w:r w:rsidR="00A45B18" w:rsidRPr="0038257C">
        <w:rPr>
          <w:sz w:val="22"/>
          <w:szCs w:val="22"/>
        </w:rPr>
        <w:t xml:space="preserve"> Оцењивање и напредовање студената</w:t>
      </w:r>
    </w:p>
    <w:p w:rsidR="00A45B18" w:rsidRPr="0038257C" w:rsidRDefault="00ED0E81" w:rsidP="00A45B18">
      <w:pPr>
        <w:spacing w:after="40"/>
        <w:ind w:left="720"/>
        <w:rPr>
          <w:sz w:val="22"/>
          <w:szCs w:val="22"/>
        </w:rPr>
      </w:pPr>
      <w:hyperlink w:anchor="Стандард9" w:history="1">
        <w:r w:rsidR="00A45B18" w:rsidRPr="004B277A">
          <w:rPr>
            <w:rStyle w:val="Hyperlink"/>
            <w:b/>
            <w:sz w:val="22"/>
            <w:szCs w:val="22"/>
          </w:rPr>
          <w:t>Стандард 9</w:t>
        </w:r>
        <w:r w:rsidR="00A45B18" w:rsidRPr="004B277A">
          <w:rPr>
            <w:rStyle w:val="Hyperlink"/>
            <w:b/>
            <w:sz w:val="22"/>
            <w:szCs w:val="22"/>
            <w:lang w:val="sr-Cyrl-CS"/>
          </w:rPr>
          <w:t>.</w:t>
        </w:r>
      </w:hyperlink>
      <w:r w:rsidR="00A45B18" w:rsidRPr="0038257C">
        <w:rPr>
          <w:sz w:val="22"/>
          <w:szCs w:val="22"/>
        </w:rPr>
        <w:t xml:space="preserve"> Наставно особље</w:t>
      </w:r>
    </w:p>
    <w:p w:rsidR="00A45B18" w:rsidRPr="0038257C" w:rsidRDefault="00ED0E81" w:rsidP="00A45B18">
      <w:pPr>
        <w:spacing w:after="40"/>
        <w:ind w:left="720"/>
        <w:rPr>
          <w:sz w:val="22"/>
          <w:szCs w:val="22"/>
          <w:lang w:val="sr-Cyrl-CS"/>
        </w:rPr>
      </w:pPr>
      <w:hyperlink w:anchor="Стандард10" w:history="1">
        <w:r w:rsidR="00A45B18" w:rsidRPr="004B277A">
          <w:rPr>
            <w:rStyle w:val="Hyperlink"/>
            <w:b/>
            <w:sz w:val="22"/>
            <w:szCs w:val="22"/>
          </w:rPr>
          <w:t>Стандард 10</w:t>
        </w:r>
        <w:r w:rsidR="00A45B18" w:rsidRPr="004B277A">
          <w:rPr>
            <w:rStyle w:val="Hyperlink"/>
            <w:b/>
            <w:sz w:val="22"/>
            <w:szCs w:val="22"/>
            <w:lang w:val="sr-Cyrl-CS"/>
          </w:rPr>
          <w:t>.</w:t>
        </w:r>
      </w:hyperlink>
      <w:r w:rsidR="00A45B18" w:rsidRPr="0038257C">
        <w:rPr>
          <w:sz w:val="22"/>
          <w:szCs w:val="22"/>
        </w:rPr>
        <w:t xml:space="preserve"> </w:t>
      </w:r>
      <w:r w:rsidR="00A45B18" w:rsidRPr="0038257C">
        <w:rPr>
          <w:sz w:val="22"/>
          <w:szCs w:val="22"/>
          <w:lang w:val="sr-Cyrl-CS"/>
        </w:rPr>
        <w:t>Организациона и материјална средства</w:t>
      </w:r>
    </w:p>
    <w:p w:rsidR="00A45B18" w:rsidRPr="0038257C" w:rsidRDefault="00ED0E81" w:rsidP="00A45B18">
      <w:pPr>
        <w:spacing w:after="40"/>
        <w:ind w:left="720"/>
        <w:rPr>
          <w:sz w:val="22"/>
          <w:szCs w:val="22"/>
        </w:rPr>
      </w:pPr>
      <w:hyperlink w:anchor="Стандард11" w:history="1">
        <w:r w:rsidR="00A45B18" w:rsidRPr="004B277A">
          <w:rPr>
            <w:rStyle w:val="Hyperlink"/>
            <w:b/>
            <w:sz w:val="22"/>
            <w:szCs w:val="22"/>
          </w:rPr>
          <w:t>Стандард 11</w:t>
        </w:r>
        <w:r w:rsidR="00A45B18" w:rsidRPr="004B277A">
          <w:rPr>
            <w:rStyle w:val="Hyperlink"/>
            <w:b/>
            <w:sz w:val="22"/>
            <w:szCs w:val="22"/>
            <w:lang w:val="sr-Cyrl-CS"/>
          </w:rPr>
          <w:t>.</w:t>
        </w:r>
      </w:hyperlink>
      <w:r w:rsidR="00A45B18" w:rsidRPr="0038257C">
        <w:rPr>
          <w:sz w:val="22"/>
          <w:szCs w:val="22"/>
          <w:lang w:val="sr-Cyrl-CS"/>
        </w:rPr>
        <w:t xml:space="preserve"> </w:t>
      </w:r>
      <w:r w:rsidR="00A45B18" w:rsidRPr="0038257C">
        <w:rPr>
          <w:sz w:val="22"/>
          <w:szCs w:val="22"/>
        </w:rPr>
        <w:t xml:space="preserve">Контрола квалитета  </w:t>
      </w:r>
    </w:p>
    <w:p w:rsidR="00A45B18" w:rsidRPr="0038257C" w:rsidRDefault="00A45B18" w:rsidP="00A45B18">
      <w:pPr>
        <w:spacing w:after="40"/>
        <w:ind w:left="720"/>
        <w:rPr>
          <w:sz w:val="22"/>
          <w:szCs w:val="22"/>
        </w:rPr>
      </w:pPr>
    </w:p>
    <w:p w:rsidR="00CE5566" w:rsidRPr="00CA784F" w:rsidRDefault="00CE5566" w:rsidP="00CE5566">
      <w:pPr>
        <w:jc w:val="center"/>
        <w:rPr>
          <w:bCs/>
          <w:lang w:val="ru-RU"/>
        </w:rPr>
      </w:pPr>
      <w:r w:rsidRPr="00CA784F">
        <w:rPr>
          <w:b/>
          <w:bCs/>
          <w:lang w:val="sr-Cyrl-CS"/>
        </w:rPr>
        <w:t>Блок табела  5.1.</w:t>
      </w:r>
      <w:r w:rsidRPr="00CA784F">
        <w:rPr>
          <w:bCs/>
          <w:lang w:val="sr-Cyrl-CS"/>
        </w:rPr>
        <w:t xml:space="preserve">  Студијски програм </w:t>
      </w:r>
      <w:r w:rsidR="00C52C50">
        <w:rPr>
          <w:bCs/>
          <w:lang w:val="sr-Cyrl-CS"/>
        </w:rPr>
        <w:t xml:space="preserve">Пејзажна архитектура </w:t>
      </w:r>
      <w:r w:rsidRPr="00CA784F">
        <w:rPr>
          <w:bCs/>
          <w:lang w:val="sr-Cyrl-CS"/>
        </w:rPr>
        <w:t>са изборним подручј</w:t>
      </w:r>
      <w:r w:rsidR="00C051BA">
        <w:rPr>
          <w:bCs/>
          <w:lang w:val="sr-Cyrl-CS"/>
        </w:rPr>
        <w:t>и</w:t>
      </w:r>
      <w:r w:rsidRPr="00CA784F">
        <w:rPr>
          <w:bCs/>
          <w:lang w:val="sr-Cyrl-CS"/>
        </w:rPr>
        <w:t>м</w:t>
      </w:r>
      <w:r w:rsidR="00C051BA">
        <w:rPr>
          <w:bCs/>
          <w:lang w:val="sr-Cyrl-CS"/>
        </w:rPr>
        <w:t>а</w:t>
      </w:r>
      <w:r w:rsidRPr="00CA784F">
        <w:rPr>
          <w:bCs/>
          <w:lang w:val="sr-Cyrl-CS"/>
        </w:rPr>
        <w:t>-модулима</w:t>
      </w:r>
    </w:p>
    <w:p w:rsidR="008D53CA" w:rsidRDefault="00CE5566" w:rsidP="00CE5566">
      <w:pPr>
        <w:pStyle w:val="BodyText"/>
        <w:tabs>
          <w:tab w:val="left" w:pos="2362"/>
        </w:tabs>
        <w:rPr>
          <w:bCs/>
          <w:sz w:val="22"/>
          <w:szCs w:val="22"/>
        </w:rPr>
      </w:pPr>
      <w:r>
        <w:rPr>
          <w:bCs/>
          <w:sz w:val="22"/>
          <w:szCs w:val="22"/>
        </w:rPr>
        <w:tab/>
      </w:r>
      <w:bookmarkStart w:id="1" w:name="стандарди"/>
      <w:bookmarkEnd w:id="1"/>
    </w:p>
    <w:p w:rsidR="008D53CA" w:rsidRDefault="008D53CA" w:rsidP="00CE5566">
      <w:pPr>
        <w:pStyle w:val="BodyText"/>
        <w:tabs>
          <w:tab w:val="left" w:pos="2362"/>
        </w:tabs>
        <w:rPr>
          <w:bCs/>
          <w:sz w:val="22"/>
          <w:szCs w:val="22"/>
        </w:rPr>
      </w:pPr>
    </w:p>
    <w:p w:rsidR="00A45B18" w:rsidRDefault="00ED0E81" w:rsidP="00CE5566">
      <w:pPr>
        <w:pStyle w:val="BodyText"/>
        <w:tabs>
          <w:tab w:val="left" w:pos="2362"/>
        </w:tabs>
        <w:rPr>
          <w:bCs/>
          <w:sz w:val="22"/>
          <w:szCs w:val="22"/>
        </w:rPr>
      </w:pPr>
      <w:r w:rsidRPr="00ED0E81">
        <w:rPr>
          <w:sz w:val="24"/>
          <w:szCs w:val="24"/>
        </w:rPr>
      </w:r>
      <w:r w:rsidRPr="00ED0E81">
        <w:rPr>
          <w:sz w:val="24"/>
          <w:szCs w:val="24"/>
        </w:rPr>
        <w:pict>
          <v:group id="_x0000_s1027" editas="canvas" style="width:505.45pt;height:195.5pt;mso-position-horizontal-relative:char;mso-position-vertical-relative:line" coordorigin="1415,3184" coordsize="10109,39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415;top:3184;width:10109;height:391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9" type="#_x0000_t202" style="position:absolute;left:2955;top:3318;width:6675;height:746" strokecolor="#b2a1c7" strokeweight="1pt">
              <v:fill color2="#ccc0d9" focusposition="1" focussize="" focus="100%" type="gradient"/>
              <v:shadow on="t" type="perspective" color="#3f3151" opacity=".5" offset="1pt" offset2="-3pt"/>
              <v:textbox style="mso-next-textbox:#_x0000_s1029">
                <w:txbxContent>
                  <w:p w:rsidR="00CE5566" w:rsidRPr="00D868FD" w:rsidRDefault="00CE5566" w:rsidP="00CE5566">
                    <w:pPr>
                      <w:jc w:val="center"/>
                      <w:rPr>
                        <w:sz w:val="24"/>
                        <w:szCs w:val="24"/>
                        <w:lang w:val="sr-Cyrl-CS"/>
                      </w:rPr>
                    </w:pPr>
                    <w:r w:rsidRPr="00D868FD">
                      <w:rPr>
                        <w:sz w:val="24"/>
                        <w:szCs w:val="24"/>
                        <w:lang w:val="sr-Cyrl-CS"/>
                      </w:rPr>
                      <w:t>СТУДИЈСКИ ПРОГРАМ</w:t>
                    </w:r>
                  </w:p>
                  <w:p w:rsidR="00CE5566" w:rsidRPr="000A4CFA" w:rsidRDefault="00CE5566" w:rsidP="00CE5566">
                    <w:pPr>
                      <w:jc w:val="center"/>
                    </w:pPr>
                    <w:r>
                      <w:t>ПЕЈЗАЖНА АРХИТЕКТУРА</w:t>
                    </w:r>
                    <w:r w:rsidR="000A4CFA">
                      <w:t xml:space="preserve"> </w:t>
                    </w:r>
                    <w:r w:rsidR="008D53CA">
                      <w:t>(</w:t>
                    </w:r>
                    <w:r w:rsidR="000A4CFA">
                      <w:t>нема изборна подручја-модуле</w:t>
                    </w:r>
                    <w:r w:rsidR="008D53CA">
                      <w:t>)</w:t>
                    </w:r>
                  </w:p>
                </w:txbxContent>
              </v:textbox>
            </v:shape>
            <w10:wrap type="none"/>
            <w10:anchorlock/>
          </v:group>
        </w:pict>
      </w:r>
    </w:p>
    <w:p w:rsidR="00A45B18" w:rsidRDefault="00A45B18" w:rsidP="00A45B18">
      <w:pPr>
        <w:pStyle w:val="BodyText"/>
        <w:rPr>
          <w:bCs/>
          <w:sz w:val="22"/>
          <w:szCs w:val="22"/>
        </w:rPr>
      </w:pPr>
    </w:p>
    <w:p w:rsidR="00A45B18" w:rsidRDefault="00A45B18" w:rsidP="00A45B18">
      <w:pPr>
        <w:pStyle w:val="BodyText"/>
        <w:rPr>
          <w:bCs/>
          <w:sz w:val="22"/>
          <w:szCs w:val="22"/>
        </w:rPr>
      </w:pPr>
    </w:p>
    <w:p w:rsidR="00A45B18" w:rsidRDefault="00A45B18" w:rsidP="00A45B18">
      <w:pPr>
        <w:pStyle w:val="BodyText"/>
        <w:rPr>
          <w:bCs/>
          <w:sz w:val="22"/>
          <w:szCs w:val="22"/>
        </w:rPr>
      </w:pPr>
    </w:p>
    <w:p w:rsidR="005958FA" w:rsidRDefault="005958FA">
      <w:pPr>
        <w:widowControl/>
        <w:autoSpaceDE/>
        <w:autoSpaceDN/>
        <w:adjustRightInd/>
        <w:spacing w:after="200" w:line="276" w:lineRule="auto"/>
        <w:rPr>
          <w:bCs/>
          <w:sz w:val="22"/>
          <w:szCs w:val="22"/>
        </w:rPr>
      </w:pPr>
      <w:r>
        <w:rPr>
          <w:bCs/>
          <w:sz w:val="22"/>
          <w:szCs w:val="22"/>
        </w:rPr>
        <w:br w:type="page"/>
      </w:r>
    </w:p>
    <w:p w:rsidR="00A45B18" w:rsidRDefault="00A45B18" w:rsidP="00A45B18">
      <w:pPr>
        <w:pStyle w:val="BodyText"/>
        <w:rPr>
          <w:bCs/>
          <w:sz w:val="22"/>
          <w:szCs w:val="22"/>
        </w:rPr>
      </w:pPr>
    </w:p>
    <w:p w:rsidR="00A45B18" w:rsidRPr="008D53CA" w:rsidRDefault="00A45B18" w:rsidP="00A45B18">
      <w:pPr>
        <w:pStyle w:val="BodyText"/>
        <w:rPr>
          <w:bCs/>
          <w:sz w:val="22"/>
          <w:szCs w:val="22"/>
        </w:rPr>
      </w:pPr>
    </w:p>
    <w:p w:rsidR="00A45B18" w:rsidRPr="008D53CA" w:rsidRDefault="00A45B18" w:rsidP="00A45B18">
      <w:pPr>
        <w:rPr>
          <w:b/>
          <w:bCs/>
          <w:sz w:val="22"/>
          <w:szCs w:val="22"/>
        </w:rPr>
      </w:pPr>
      <w:bookmarkStart w:id="2" w:name="Увод"/>
      <w:bookmarkEnd w:id="2"/>
      <w:r w:rsidRPr="008D53CA">
        <w:rPr>
          <w:b/>
          <w:bCs/>
          <w:sz w:val="22"/>
          <w:szCs w:val="22"/>
        </w:rPr>
        <w:t>УВОДНА ТАБЕЛА</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4549"/>
        <w:gridCol w:w="4741"/>
      </w:tblGrid>
      <w:tr w:rsidR="00A45B18" w:rsidRPr="008D53CA" w:rsidTr="004C7891">
        <w:trPr>
          <w:trHeight w:val="332"/>
        </w:trPr>
        <w:tc>
          <w:tcPr>
            <w:tcW w:w="4549" w:type="dxa"/>
            <w:shd w:val="clear" w:color="auto" w:fill="auto"/>
            <w:vAlign w:val="center"/>
          </w:tcPr>
          <w:p w:rsidR="00A45B18" w:rsidRPr="008D53CA" w:rsidRDefault="00A45B18" w:rsidP="004C7891">
            <w:pPr>
              <w:rPr>
                <w:sz w:val="22"/>
                <w:szCs w:val="22"/>
                <w:lang w:val="sr-Cyrl-CS"/>
              </w:rPr>
            </w:pPr>
            <w:r w:rsidRPr="008D53CA">
              <w:rPr>
                <w:sz w:val="22"/>
                <w:szCs w:val="22"/>
                <w:lang w:val="sr-Cyrl-CS"/>
              </w:rPr>
              <w:t>Назив студијског програма:</w:t>
            </w:r>
          </w:p>
        </w:tc>
        <w:tc>
          <w:tcPr>
            <w:tcW w:w="4741" w:type="dxa"/>
            <w:shd w:val="clear" w:color="auto" w:fill="auto"/>
            <w:vAlign w:val="center"/>
          </w:tcPr>
          <w:p w:rsidR="00A45B18" w:rsidRPr="008D53CA" w:rsidRDefault="00587FC0" w:rsidP="004C7891">
            <w:pPr>
              <w:jc w:val="center"/>
              <w:rPr>
                <w:b/>
                <w:sz w:val="22"/>
                <w:szCs w:val="22"/>
                <w:lang w:val="en-US"/>
              </w:rPr>
            </w:pPr>
            <w:r w:rsidRPr="008D53CA">
              <w:rPr>
                <w:sz w:val="22"/>
                <w:szCs w:val="22"/>
                <w:lang w:val="sr-Cyrl-CS"/>
              </w:rPr>
              <w:t>Пејзажна архитектура</w:t>
            </w:r>
          </w:p>
        </w:tc>
      </w:tr>
      <w:tr w:rsidR="00A45B18" w:rsidRPr="008D53CA" w:rsidTr="004C7891">
        <w:trPr>
          <w:trHeight w:val="567"/>
        </w:trPr>
        <w:tc>
          <w:tcPr>
            <w:tcW w:w="4549" w:type="dxa"/>
            <w:shd w:val="clear" w:color="auto" w:fill="auto"/>
            <w:vAlign w:val="center"/>
          </w:tcPr>
          <w:p w:rsidR="00A45B18" w:rsidRPr="008D53CA" w:rsidRDefault="00A45B18" w:rsidP="004C7891">
            <w:pPr>
              <w:rPr>
                <w:sz w:val="22"/>
                <w:szCs w:val="22"/>
                <w:lang w:val="ru-RU"/>
              </w:rPr>
            </w:pPr>
            <w:r w:rsidRPr="008D53CA">
              <w:rPr>
                <w:sz w:val="22"/>
                <w:szCs w:val="22"/>
                <w:lang w:val="sr-Cyrl-CS"/>
              </w:rPr>
              <w:t>Високошколска установа у којој се изводи студијски програм:</w:t>
            </w:r>
          </w:p>
        </w:tc>
        <w:tc>
          <w:tcPr>
            <w:tcW w:w="4741" w:type="dxa"/>
            <w:shd w:val="clear" w:color="auto" w:fill="auto"/>
            <w:vAlign w:val="center"/>
          </w:tcPr>
          <w:p w:rsidR="00A45B18" w:rsidRPr="008D53CA" w:rsidRDefault="00587FC0" w:rsidP="004C7891">
            <w:pPr>
              <w:jc w:val="center"/>
              <w:rPr>
                <w:b/>
                <w:sz w:val="22"/>
                <w:szCs w:val="22"/>
                <w:lang w:val="en-US"/>
              </w:rPr>
            </w:pPr>
            <w:r w:rsidRPr="008D53CA">
              <w:rPr>
                <w:sz w:val="22"/>
                <w:szCs w:val="22"/>
                <w:lang w:val="ru-RU"/>
              </w:rPr>
              <w:t>Универзитет у Београду - Шумарски факултет</w:t>
            </w:r>
          </w:p>
        </w:tc>
      </w:tr>
      <w:tr w:rsidR="00A45B18" w:rsidRPr="008D53CA" w:rsidTr="004C7891">
        <w:trPr>
          <w:trHeight w:val="567"/>
        </w:trPr>
        <w:tc>
          <w:tcPr>
            <w:tcW w:w="4549" w:type="dxa"/>
            <w:shd w:val="clear" w:color="auto" w:fill="auto"/>
            <w:vAlign w:val="center"/>
          </w:tcPr>
          <w:p w:rsidR="00A45B18" w:rsidRPr="008D53CA" w:rsidRDefault="00A45B18" w:rsidP="004C7891">
            <w:pPr>
              <w:rPr>
                <w:sz w:val="22"/>
                <w:szCs w:val="22"/>
                <w:lang w:val="en-US"/>
              </w:rPr>
            </w:pPr>
            <w:r w:rsidRPr="008D53CA">
              <w:rPr>
                <w:sz w:val="22"/>
                <w:szCs w:val="22"/>
                <w:lang w:val="sr-Cyrl-CS"/>
              </w:rPr>
              <w:t>Образовно – научно/образовно – уметничко поље:</w:t>
            </w:r>
          </w:p>
        </w:tc>
        <w:tc>
          <w:tcPr>
            <w:tcW w:w="4741" w:type="dxa"/>
            <w:shd w:val="clear" w:color="auto" w:fill="auto"/>
            <w:vAlign w:val="center"/>
          </w:tcPr>
          <w:p w:rsidR="00A45B18" w:rsidRPr="008D53CA" w:rsidRDefault="00587FC0" w:rsidP="004C7891">
            <w:pPr>
              <w:jc w:val="center"/>
              <w:rPr>
                <w:b/>
                <w:sz w:val="22"/>
                <w:szCs w:val="22"/>
              </w:rPr>
            </w:pPr>
            <w:r w:rsidRPr="008D53CA">
              <w:rPr>
                <w:sz w:val="22"/>
                <w:szCs w:val="22"/>
                <w:lang w:val="sr-Cyrl-CS"/>
              </w:rPr>
              <w:t>Техничко – технолошко поље</w:t>
            </w:r>
          </w:p>
        </w:tc>
      </w:tr>
      <w:tr w:rsidR="00A45B18" w:rsidRPr="008D53CA" w:rsidTr="004C7891">
        <w:trPr>
          <w:trHeight w:val="409"/>
        </w:trPr>
        <w:tc>
          <w:tcPr>
            <w:tcW w:w="4549" w:type="dxa"/>
            <w:shd w:val="clear" w:color="auto" w:fill="auto"/>
            <w:vAlign w:val="center"/>
          </w:tcPr>
          <w:p w:rsidR="00A45B18" w:rsidRPr="008D53CA" w:rsidRDefault="00A45B18" w:rsidP="004C7891">
            <w:pPr>
              <w:rPr>
                <w:sz w:val="22"/>
                <w:szCs w:val="22"/>
                <w:lang w:val="sr-Cyrl-CS"/>
              </w:rPr>
            </w:pPr>
            <w:r w:rsidRPr="008D53CA">
              <w:rPr>
                <w:sz w:val="22"/>
                <w:szCs w:val="22"/>
                <w:lang w:val="sr-Cyrl-CS"/>
              </w:rPr>
              <w:t>Научна, стручна или уметничка област:</w:t>
            </w:r>
          </w:p>
        </w:tc>
        <w:tc>
          <w:tcPr>
            <w:tcW w:w="4741" w:type="dxa"/>
            <w:shd w:val="clear" w:color="auto" w:fill="auto"/>
            <w:vAlign w:val="center"/>
          </w:tcPr>
          <w:p w:rsidR="00A45B18" w:rsidRPr="008D53CA" w:rsidRDefault="00587FC0" w:rsidP="004C7891">
            <w:pPr>
              <w:jc w:val="center"/>
              <w:rPr>
                <w:b/>
                <w:sz w:val="22"/>
                <w:szCs w:val="22"/>
                <w:lang w:val="en-US"/>
              </w:rPr>
            </w:pPr>
            <w:r w:rsidRPr="008D53CA">
              <w:rPr>
                <w:sz w:val="22"/>
                <w:szCs w:val="22"/>
                <w:lang w:val="sr-Cyrl-CS"/>
              </w:rPr>
              <w:t>Биотехничке науке</w:t>
            </w:r>
          </w:p>
        </w:tc>
      </w:tr>
      <w:tr w:rsidR="00A45B18" w:rsidRPr="008D53CA" w:rsidTr="004C7891">
        <w:trPr>
          <w:trHeight w:val="401"/>
        </w:trPr>
        <w:tc>
          <w:tcPr>
            <w:tcW w:w="4549" w:type="dxa"/>
            <w:shd w:val="clear" w:color="auto" w:fill="auto"/>
            <w:vAlign w:val="center"/>
          </w:tcPr>
          <w:p w:rsidR="00A45B18" w:rsidRPr="008D53CA" w:rsidRDefault="00A45B18" w:rsidP="004C7891">
            <w:pPr>
              <w:rPr>
                <w:sz w:val="22"/>
                <w:szCs w:val="22"/>
                <w:lang w:val="sr-Cyrl-CS"/>
              </w:rPr>
            </w:pPr>
            <w:r w:rsidRPr="008D53CA">
              <w:rPr>
                <w:sz w:val="22"/>
                <w:szCs w:val="22"/>
                <w:lang w:val="sr-Cyrl-CS"/>
              </w:rPr>
              <w:t>Врста студија:</w:t>
            </w:r>
          </w:p>
        </w:tc>
        <w:tc>
          <w:tcPr>
            <w:tcW w:w="4741" w:type="dxa"/>
            <w:shd w:val="clear" w:color="auto" w:fill="auto"/>
            <w:vAlign w:val="center"/>
          </w:tcPr>
          <w:p w:rsidR="00A45B18" w:rsidRPr="008D53CA" w:rsidRDefault="000A4CFA" w:rsidP="004C7891">
            <w:pPr>
              <w:jc w:val="center"/>
              <w:rPr>
                <w:b/>
                <w:sz w:val="22"/>
                <w:szCs w:val="22"/>
                <w:lang w:val="en-US"/>
              </w:rPr>
            </w:pPr>
            <w:r w:rsidRPr="008D53CA">
              <w:rPr>
                <w:sz w:val="22"/>
                <w:szCs w:val="22"/>
                <w:lang w:val="sr-Cyrl-CS"/>
              </w:rPr>
              <w:t>Основне</w:t>
            </w:r>
            <w:r w:rsidR="00587FC0" w:rsidRPr="008D53CA">
              <w:rPr>
                <w:sz w:val="22"/>
                <w:szCs w:val="22"/>
                <w:lang w:val="sr-Cyrl-CS"/>
              </w:rPr>
              <w:t xml:space="preserve"> академске студије</w:t>
            </w:r>
          </w:p>
        </w:tc>
      </w:tr>
      <w:tr w:rsidR="00587FC0" w:rsidRPr="008D53CA" w:rsidTr="004C7891">
        <w:trPr>
          <w:trHeight w:val="407"/>
        </w:trPr>
        <w:tc>
          <w:tcPr>
            <w:tcW w:w="4549" w:type="dxa"/>
            <w:shd w:val="clear" w:color="auto" w:fill="auto"/>
            <w:vAlign w:val="center"/>
          </w:tcPr>
          <w:p w:rsidR="00587FC0" w:rsidRPr="008D53CA" w:rsidRDefault="00587FC0" w:rsidP="00587FC0">
            <w:pPr>
              <w:rPr>
                <w:sz w:val="22"/>
                <w:szCs w:val="22"/>
                <w:lang w:val="en-US"/>
              </w:rPr>
            </w:pPr>
            <w:r w:rsidRPr="008D53CA">
              <w:rPr>
                <w:sz w:val="22"/>
                <w:szCs w:val="22"/>
                <w:lang w:val="sr-Cyrl-CS"/>
              </w:rPr>
              <w:t>Обим студија изражен ЕСПБ бодовима:</w:t>
            </w:r>
          </w:p>
        </w:tc>
        <w:tc>
          <w:tcPr>
            <w:tcW w:w="4741" w:type="dxa"/>
            <w:shd w:val="clear" w:color="auto" w:fill="auto"/>
            <w:vAlign w:val="center"/>
          </w:tcPr>
          <w:p w:rsidR="00587FC0" w:rsidRPr="008D53CA" w:rsidRDefault="000A4CFA" w:rsidP="00587FC0">
            <w:pPr>
              <w:jc w:val="center"/>
              <w:rPr>
                <w:sz w:val="22"/>
                <w:szCs w:val="22"/>
                <w:lang w:val="sr-Cyrl-CS"/>
              </w:rPr>
            </w:pPr>
            <w:r w:rsidRPr="008D53CA">
              <w:rPr>
                <w:sz w:val="22"/>
                <w:szCs w:val="22"/>
                <w:lang w:val="sr-Cyrl-CS"/>
              </w:rPr>
              <w:t>240</w:t>
            </w:r>
            <w:r w:rsidR="00587FC0" w:rsidRPr="008D53CA">
              <w:rPr>
                <w:sz w:val="22"/>
                <w:szCs w:val="22"/>
                <w:lang w:val="sr-Cyrl-CS"/>
              </w:rPr>
              <w:t xml:space="preserve"> ЕСПБ</w:t>
            </w:r>
          </w:p>
        </w:tc>
      </w:tr>
      <w:tr w:rsidR="004934F4" w:rsidRPr="008D53CA" w:rsidTr="004C7891">
        <w:trPr>
          <w:trHeight w:val="285"/>
        </w:trPr>
        <w:tc>
          <w:tcPr>
            <w:tcW w:w="4549" w:type="dxa"/>
            <w:shd w:val="clear" w:color="auto" w:fill="auto"/>
            <w:vAlign w:val="center"/>
          </w:tcPr>
          <w:p w:rsidR="004934F4" w:rsidRPr="008D53CA" w:rsidRDefault="004934F4" w:rsidP="004934F4">
            <w:pPr>
              <w:rPr>
                <w:sz w:val="22"/>
                <w:szCs w:val="22"/>
              </w:rPr>
            </w:pPr>
            <w:r w:rsidRPr="008D53CA">
              <w:rPr>
                <w:sz w:val="22"/>
                <w:szCs w:val="22"/>
                <w:lang w:val="sr-Cyrl-CS"/>
              </w:rPr>
              <w:t>Назив дипломе:</w:t>
            </w:r>
          </w:p>
        </w:tc>
        <w:tc>
          <w:tcPr>
            <w:tcW w:w="4741" w:type="dxa"/>
            <w:shd w:val="clear" w:color="auto" w:fill="auto"/>
            <w:vAlign w:val="center"/>
          </w:tcPr>
          <w:p w:rsidR="004934F4" w:rsidRPr="008D53CA" w:rsidRDefault="000A4CFA" w:rsidP="004934F4">
            <w:pPr>
              <w:jc w:val="center"/>
              <w:rPr>
                <w:sz w:val="22"/>
                <w:szCs w:val="22"/>
                <w:lang w:val="sr-Cyrl-CS"/>
              </w:rPr>
            </w:pPr>
            <w:r w:rsidRPr="008D53CA">
              <w:rPr>
                <w:sz w:val="22"/>
                <w:szCs w:val="22"/>
                <w:lang w:val="sr-Cyrl-CS"/>
              </w:rPr>
              <w:t>Дипломирани</w:t>
            </w:r>
            <w:r w:rsidR="004934F4" w:rsidRPr="008D53CA">
              <w:rPr>
                <w:sz w:val="22"/>
                <w:szCs w:val="22"/>
                <w:lang w:val="sr-Cyrl-CS"/>
              </w:rPr>
              <w:t xml:space="preserve"> инжењер пејзажне архитектуре</w:t>
            </w:r>
          </w:p>
        </w:tc>
      </w:tr>
      <w:tr w:rsidR="004934F4" w:rsidRPr="008D53CA" w:rsidTr="004C7891">
        <w:trPr>
          <w:trHeight w:val="279"/>
        </w:trPr>
        <w:tc>
          <w:tcPr>
            <w:tcW w:w="4549" w:type="dxa"/>
            <w:shd w:val="clear" w:color="auto" w:fill="auto"/>
            <w:vAlign w:val="center"/>
          </w:tcPr>
          <w:p w:rsidR="004934F4" w:rsidRPr="008D53CA" w:rsidRDefault="004934F4" w:rsidP="004934F4">
            <w:pPr>
              <w:rPr>
                <w:sz w:val="22"/>
                <w:szCs w:val="22"/>
              </w:rPr>
            </w:pPr>
            <w:r w:rsidRPr="008D53CA">
              <w:rPr>
                <w:sz w:val="22"/>
                <w:szCs w:val="22"/>
                <w:lang w:val="sr-Cyrl-CS"/>
              </w:rPr>
              <w:t>Дужина студија:</w:t>
            </w:r>
          </w:p>
        </w:tc>
        <w:tc>
          <w:tcPr>
            <w:tcW w:w="4741" w:type="dxa"/>
            <w:shd w:val="clear" w:color="auto" w:fill="auto"/>
            <w:vAlign w:val="center"/>
          </w:tcPr>
          <w:p w:rsidR="004934F4" w:rsidRPr="008D53CA" w:rsidRDefault="00006D4B" w:rsidP="00006D4B">
            <w:pPr>
              <w:jc w:val="center"/>
              <w:rPr>
                <w:sz w:val="22"/>
                <w:szCs w:val="22"/>
                <w:lang w:val="sr-Cyrl-CS"/>
              </w:rPr>
            </w:pPr>
            <w:r w:rsidRPr="008D53CA">
              <w:rPr>
                <w:sz w:val="22"/>
                <w:szCs w:val="22"/>
                <w:lang w:val="sr-Cyrl-CS"/>
              </w:rPr>
              <w:t>4</w:t>
            </w:r>
            <w:r w:rsidR="004934F4" w:rsidRPr="008D53CA">
              <w:rPr>
                <w:sz w:val="22"/>
                <w:szCs w:val="22"/>
                <w:lang w:val="sr-Cyrl-CS"/>
              </w:rPr>
              <w:t xml:space="preserve"> годин</w:t>
            </w:r>
            <w:r w:rsidRPr="008D53CA">
              <w:rPr>
                <w:sz w:val="22"/>
                <w:szCs w:val="22"/>
                <w:lang w:val="sr-Cyrl-CS"/>
              </w:rPr>
              <w:t>е</w:t>
            </w:r>
          </w:p>
        </w:tc>
      </w:tr>
      <w:tr w:rsidR="004934F4" w:rsidRPr="008D53CA" w:rsidTr="004C7891">
        <w:trPr>
          <w:trHeight w:val="567"/>
        </w:trPr>
        <w:tc>
          <w:tcPr>
            <w:tcW w:w="4549" w:type="dxa"/>
            <w:shd w:val="clear" w:color="auto" w:fill="auto"/>
            <w:vAlign w:val="center"/>
          </w:tcPr>
          <w:p w:rsidR="004934F4" w:rsidRPr="008D53CA" w:rsidRDefault="004934F4" w:rsidP="004934F4">
            <w:pPr>
              <w:rPr>
                <w:sz w:val="22"/>
                <w:szCs w:val="22"/>
                <w:lang w:val="sr-Cyrl-CS"/>
              </w:rPr>
            </w:pPr>
            <w:r w:rsidRPr="008D53CA">
              <w:rPr>
                <w:sz w:val="22"/>
                <w:szCs w:val="22"/>
                <w:lang w:val="sr-Cyrl-CS"/>
              </w:rPr>
              <w:t>Година у којој је започела реализација студијског програма:</w:t>
            </w:r>
          </w:p>
        </w:tc>
        <w:tc>
          <w:tcPr>
            <w:tcW w:w="4741" w:type="dxa"/>
            <w:shd w:val="clear" w:color="auto" w:fill="auto"/>
            <w:vAlign w:val="center"/>
          </w:tcPr>
          <w:p w:rsidR="004934F4" w:rsidRPr="008D53CA" w:rsidRDefault="004934F4" w:rsidP="004934F4">
            <w:pPr>
              <w:jc w:val="both"/>
              <w:rPr>
                <w:sz w:val="22"/>
                <w:szCs w:val="22"/>
              </w:rPr>
            </w:pPr>
            <w:r w:rsidRPr="008D53CA">
              <w:rPr>
                <w:sz w:val="22"/>
                <w:szCs w:val="22"/>
              </w:rPr>
              <w:t xml:space="preserve">Реализација актуелног студијског програма је започела 2014/2015. </w:t>
            </w:r>
          </w:p>
        </w:tc>
      </w:tr>
      <w:tr w:rsidR="004934F4" w:rsidRPr="008D53CA" w:rsidTr="004C7891">
        <w:trPr>
          <w:trHeight w:val="567"/>
        </w:trPr>
        <w:tc>
          <w:tcPr>
            <w:tcW w:w="4549" w:type="dxa"/>
            <w:shd w:val="clear" w:color="auto" w:fill="auto"/>
            <w:vAlign w:val="center"/>
          </w:tcPr>
          <w:p w:rsidR="004934F4" w:rsidRPr="008D53CA" w:rsidRDefault="004934F4" w:rsidP="004934F4">
            <w:pPr>
              <w:rPr>
                <w:sz w:val="22"/>
                <w:szCs w:val="22"/>
                <w:lang w:val="ru-RU"/>
              </w:rPr>
            </w:pPr>
            <w:r w:rsidRPr="008D53CA">
              <w:rPr>
                <w:sz w:val="22"/>
                <w:szCs w:val="22"/>
                <w:lang w:val="ru-RU"/>
              </w:rPr>
              <w:t>Година када ће започети реализација студијског програма (ако је програм нов)</w:t>
            </w:r>
            <w:r w:rsidRPr="008D53CA">
              <w:rPr>
                <w:sz w:val="22"/>
                <w:szCs w:val="22"/>
                <w:lang w:val="sr-Cyrl-CS"/>
              </w:rPr>
              <w:t>:</w:t>
            </w:r>
          </w:p>
        </w:tc>
        <w:tc>
          <w:tcPr>
            <w:tcW w:w="4741" w:type="dxa"/>
            <w:shd w:val="clear" w:color="auto" w:fill="auto"/>
            <w:vAlign w:val="center"/>
          </w:tcPr>
          <w:p w:rsidR="004934F4" w:rsidRPr="008D53CA" w:rsidRDefault="004934F4" w:rsidP="004934F4">
            <w:pPr>
              <w:jc w:val="center"/>
              <w:rPr>
                <w:b/>
                <w:sz w:val="22"/>
                <w:szCs w:val="22"/>
                <w:lang w:val="en-US"/>
              </w:rPr>
            </w:pPr>
            <w:r w:rsidRPr="008D53CA">
              <w:rPr>
                <w:b/>
                <w:sz w:val="22"/>
                <w:szCs w:val="22"/>
                <w:lang w:val="en-US"/>
              </w:rPr>
              <w:t>-</w:t>
            </w:r>
          </w:p>
        </w:tc>
      </w:tr>
      <w:tr w:rsidR="004934F4" w:rsidRPr="008D53CA" w:rsidTr="004C7891">
        <w:trPr>
          <w:trHeight w:val="567"/>
        </w:trPr>
        <w:tc>
          <w:tcPr>
            <w:tcW w:w="4549" w:type="dxa"/>
            <w:shd w:val="clear" w:color="auto" w:fill="auto"/>
            <w:vAlign w:val="center"/>
          </w:tcPr>
          <w:p w:rsidR="004934F4" w:rsidRPr="008D53CA" w:rsidRDefault="004934F4" w:rsidP="004934F4">
            <w:pPr>
              <w:rPr>
                <w:sz w:val="22"/>
                <w:szCs w:val="22"/>
                <w:lang w:val="ru-RU"/>
              </w:rPr>
            </w:pPr>
            <w:r w:rsidRPr="008D53CA">
              <w:rPr>
                <w:sz w:val="22"/>
                <w:szCs w:val="22"/>
                <w:lang w:val="ru-RU"/>
              </w:rPr>
              <w:t>Број студената који студира по овом студијском програму</w:t>
            </w:r>
            <w:r w:rsidRPr="008D53CA">
              <w:rPr>
                <w:sz w:val="22"/>
                <w:szCs w:val="22"/>
                <w:lang w:val="sr-Cyrl-CS"/>
              </w:rPr>
              <w:t>:</w:t>
            </w:r>
          </w:p>
        </w:tc>
        <w:tc>
          <w:tcPr>
            <w:tcW w:w="4741" w:type="dxa"/>
            <w:shd w:val="clear" w:color="auto" w:fill="auto"/>
            <w:vAlign w:val="center"/>
          </w:tcPr>
          <w:p w:rsidR="004934F4" w:rsidRPr="008D53CA" w:rsidRDefault="000A4CFA" w:rsidP="004934F4">
            <w:pPr>
              <w:jc w:val="center"/>
              <w:rPr>
                <w:b/>
                <w:sz w:val="22"/>
                <w:szCs w:val="22"/>
              </w:rPr>
            </w:pPr>
            <w:r w:rsidRPr="008D53CA">
              <w:rPr>
                <w:b/>
                <w:sz w:val="22"/>
                <w:szCs w:val="22"/>
              </w:rPr>
              <w:t>65</w:t>
            </w:r>
          </w:p>
        </w:tc>
      </w:tr>
      <w:tr w:rsidR="004934F4" w:rsidRPr="008D53CA" w:rsidTr="004C7891">
        <w:trPr>
          <w:trHeight w:val="567"/>
        </w:trPr>
        <w:tc>
          <w:tcPr>
            <w:tcW w:w="4549" w:type="dxa"/>
            <w:shd w:val="clear" w:color="auto" w:fill="auto"/>
            <w:vAlign w:val="center"/>
          </w:tcPr>
          <w:p w:rsidR="004934F4" w:rsidRPr="008D53CA" w:rsidRDefault="004934F4" w:rsidP="004934F4">
            <w:pPr>
              <w:rPr>
                <w:sz w:val="22"/>
                <w:szCs w:val="22"/>
                <w:lang w:val="ru-RU"/>
              </w:rPr>
            </w:pPr>
            <w:r w:rsidRPr="008D53CA">
              <w:rPr>
                <w:sz w:val="22"/>
                <w:szCs w:val="22"/>
                <w:lang w:val="ru-RU"/>
              </w:rPr>
              <w:t>Планирани број студената који ће се уписати на овај студијски програм</w:t>
            </w:r>
            <w:r w:rsidRPr="008D53CA">
              <w:rPr>
                <w:sz w:val="22"/>
                <w:szCs w:val="22"/>
                <w:lang w:val="sr-Cyrl-CS"/>
              </w:rPr>
              <w:t>:</w:t>
            </w:r>
          </w:p>
        </w:tc>
        <w:tc>
          <w:tcPr>
            <w:tcW w:w="4741" w:type="dxa"/>
            <w:shd w:val="clear" w:color="auto" w:fill="auto"/>
            <w:vAlign w:val="center"/>
          </w:tcPr>
          <w:p w:rsidR="004934F4" w:rsidRPr="008D53CA" w:rsidRDefault="004934F4" w:rsidP="004934F4">
            <w:pPr>
              <w:jc w:val="center"/>
              <w:rPr>
                <w:b/>
                <w:sz w:val="22"/>
                <w:szCs w:val="22"/>
              </w:rPr>
            </w:pPr>
            <w:r w:rsidRPr="008D53CA">
              <w:rPr>
                <w:b/>
                <w:sz w:val="22"/>
                <w:szCs w:val="22"/>
                <w:lang w:val="en-US"/>
              </w:rPr>
              <w:t>6</w:t>
            </w:r>
            <w:r w:rsidR="000A4CFA" w:rsidRPr="008D53CA">
              <w:rPr>
                <w:b/>
                <w:sz w:val="22"/>
                <w:szCs w:val="22"/>
              </w:rPr>
              <w:t>0</w:t>
            </w:r>
          </w:p>
        </w:tc>
      </w:tr>
      <w:tr w:rsidR="004934F4" w:rsidRPr="008D53CA" w:rsidTr="004C7891">
        <w:trPr>
          <w:trHeight w:val="567"/>
        </w:trPr>
        <w:tc>
          <w:tcPr>
            <w:tcW w:w="4549" w:type="dxa"/>
            <w:shd w:val="clear" w:color="auto" w:fill="auto"/>
            <w:vAlign w:val="center"/>
          </w:tcPr>
          <w:p w:rsidR="004934F4" w:rsidRPr="008D53CA" w:rsidRDefault="004934F4" w:rsidP="004934F4">
            <w:pPr>
              <w:rPr>
                <w:sz w:val="22"/>
                <w:szCs w:val="22"/>
                <w:lang w:val="ru-RU"/>
              </w:rPr>
            </w:pPr>
            <w:r w:rsidRPr="008D53CA">
              <w:rPr>
                <w:sz w:val="22"/>
                <w:szCs w:val="22"/>
                <w:lang w:val="ru-RU"/>
              </w:rPr>
              <w:t>Датум када је програм прихваћен од стране одговарајућег тела (навести ког)</w:t>
            </w:r>
            <w:r w:rsidRPr="008D53CA">
              <w:rPr>
                <w:sz w:val="22"/>
                <w:szCs w:val="22"/>
                <w:lang w:val="sr-Cyrl-CS"/>
              </w:rPr>
              <w:t>:</w:t>
            </w:r>
          </w:p>
        </w:tc>
        <w:tc>
          <w:tcPr>
            <w:tcW w:w="4741" w:type="dxa"/>
            <w:shd w:val="clear" w:color="auto" w:fill="auto"/>
            <w:vAlign w:val="center"/>
          </w:tcPr>
          <w:p w:rsidR="00F82BA5" w:rsidRPr="008D53CA" w:rsidRDefault="00F82BA5" w:rsidP="00F82BA5">
            <w:pPr>
              <w:jc w:val="center"/>
              <w:rPr>
                <w:rStyle w:val="Hyperlink"/>
                <w:color w:val="auto"/>
                <w:sz w:val="22"/>
                <w:szCs w:val="22"/>
                <w:u w:val="none"/>
                <w:lang w:val="sr-Cyrl-CS"/>
              </w:rPr>
            </w:pPr>
            <w:r w:rsidRPr="008D53CA">
              <w:rPr>
                <w:sz w:val="22"/>
                <w:szCs w:val="22"/>
                <w:lang w:val="ru-RU"/>
              </w:rPr>
              <w:t xml:space="preserve">Наставно-научно веће Шумарског факултета - </w:t>
            </w:r>
            <w:r w:rsidR="00ED0E81" w:rsidRPr="008D53CA">
              <w:rPr>
                <w:sz w:val="22"/>
                <w:szCs w:val="22"/>
                <w:lang w:val="ru-RU"/>
              </w:rPr>
              <w:fldChar w:fldCharType="begin"/>
            </w:r>
            <w:r w:rsidRPr="008D53CA">
              <w:rPr>
                <w:sz w:val="22"/>
                <w:szCs w:val="22"/>
                <w:lang w:val="ru-RU"/>
              </w:rPr>
              <w:instrText>HYPERLINK "C:\\Users\\Mra\\Desktop\\MAS Pejzažna arhitektura 2013\\prilozi\\Prilog 5.3 Odluka Senata-master PA.pdf"</w:instrText>
            </w:r>
            <w:r w:rsidR="00ED0E81" w:rsidRPr="008D53CA">
              <w:rPr>
                <w:sz w:val="22"/>
                <w:szCs w:val="22"/>
                <w:lang w:val="ru-RU"/>
              </w:rPr>
              <w:fldChar w:fldCharType="separate"/>
            </w:r>
            <w:r w:rsidRPr="008D53CA">
              <w:rPr>
                <w:rStyle w:val="Hyperlink"/>
                <w:color w:val="auto"/>
                <w:sz w:val="22"/>
                <w:szCs w:val="22"/>
                <w:u w:val="none"/>
                <w:lang w:val="ru-RU"/>
              </w:rPr>
              <w:t>Универзитета у Београду одлука</w:t>
            </w:r>
          </w:p>
          <w:p w:rsidR="00F82BA5" w:rsidRPr="008D53CA" w:rsidRDefault="00F82BA5" w:rsidP="00F82BA5">
            <w:pPr>
              <w:jc w:val="center"/>
              <w:rPr>
                <w:rStyle w:val="Hyperlink"/>
                <w:color w:val="auto"/>
                <w:sz w:val="22"/>
                <w:szCs w:val="22"/>
                <w:highlight w:val="yellow"/>
                <w:u w:val="none"/>
                <w:lang w:val="sr-Cyrl-CS"/>
              </w:rPr>
            </w:pPr>
            <w:r w:rsidRPr="008D53CA">
              <w:rPr>
                <w:rStyle w:val="Hyperlink"/>
                <w:color w:val="auto"/>
                <w:sz w:val="22"/>
                <w:szCs w:val="22"/>
                <w:highlight w:val="yellow"/>
                <w:u w:val="none"/>
                <w:lang w:val="sr-Cyrl-CS"/>
              </w:rPr>
              <w:t>06-01 број: 61201-3004/</w:t>
            </w:r>
            <w:r w:rsidRPr="008D53CA">
              <w:rPr>
                <w:rStyle w:val="Hyperlink"/>
                <w:color w:val="auto"/>
                <w:sz w:val="22"/>
                <w:szCs w:val="22"/>
                <w:highlight w:val="yellow"/>
                <w:u w:val="none"/>
                <w:lang w:val="ru-RU"/>
              </w:rPr>
              <w:t>7</w:t>
            </w:r>
            <w:r w:rsidRPr="008D53CA">
              <w:rPr>
                <w:rStyle w:val="Hyperlink"/>
                <w:color w:val="auto"/>
                <w:sz w:val="22"/>
                <w:szCs w:val="22"/>
                <w:highlight w:val="yellow"/>
                <w:u w:val="none"/>
                <w:lang w:val="sr-Cyrl-CS"/>
              </w:rPr>
              <w:t>-13</w:t>
            </w:r>
          </w:p>
          <w:p w:rsidR="004934F4" w:rsidRPr="008D53CA" w:rsidRDefault="00F82BA5" w:rsidP="00F82BA5">
            <w:pPr>
              <w:jc w:val="center"/>
              <w:rPr>
                <w:b/>
                <w:sz w:val="22"/>
                <w:szCs w:val="22"/>
                <w:lang w:val="en-US"/>
              </w:rPr>
            </w:pPr>
            <w:r w:rsidRPr="008D53CA">
              <w:rPr>
                <w:rStyle w:val="Hyperlink"/>
                <w:color w:val="auto"/>
                <w:sz w:val="22"/>
                <w:szCs w:val="22"/>
                <w:highlight w:val="yellow"/>
                <w:u w:val="none"/>
                <w:lang w:val="sr-Cyrl-CS"/>
              </w:rPr>
              <w:t>од 16.07.2013.</w:t>
            </w:r>
            <w:r w:rsidR="00ED0E81" w:rsidRPr="008D53CA">
              <w:rPr>
                <w:sz w:val="22"/>
                <w:szCs w:val="22"/>
                <w:lang w:val="ru-RU"/>
              </w:rPr>
              <w:fldChar w:fldCharType="end"/>
            </w:r>
          </w:p>
        </w:tc>
      </w:tr>
      <w:tr w:rsidR="00D17469" w:rsidRPr="008D53CA" w:rsidTr="004C7891">
        <w:trPr>
          <w:trHeight w:val="567"/>
        </w:trPr>
        <w:tc>
          <w:tcPr>
            <w:tcW w:w="4549" w:type="dxa"/>
            <w:shd w:val="clear" w:color="auto" w:fill="auto"/>
            <w:vAlign w:val="center"/>
          </w:tcPr>
          <w:p w:rsidR="00D17469" w:rsidRPr="008D53CA" w:rsidRDefault="00D17469" w:rsidP="00D17469">
            <w:pPr>
              <w:rPr>
                <w:sz w:val="22"/>
                <w:szCs w:val="22"/>
                <w:lang w:val="sr-Cyrl-CS"/>
              </w:rPr>
            </w:pPr>
            <w:r w:rsidRPr="008D53CA">
              <w:rPr>
                <w:sz w:val="22"/>
                <w:szCs w:val="22"/>
                <w:lang w:val="ru-RU"/>
              </w:rPr>
              <w:t>Језик на коме се изводи студијски програм</w:t>
            </w:r>
            <w:r w:rsidRPr="008D53CA">
              <w:rPr>
                <w:sz w:val="22"/>
                <w:szCs w:val="22"/>
                <w:lang w:val="sr-Cyrl-CS"/>
              </w:rPr>
              <w:t>:</w:t>
            </w:r>
          </w:p>
        </w:tc>
        <w:tc>
          <w:tcPr>
            <w:tcW w:w="4741" w:type="dxa"/>
            <w:shd w:val="clear" w:color="auto" w:fill="auto"/>
            <w:vAlign w:val="center"/>
          </w:tcPr>
          <w:p w:rsidR="00D17469" w:rsidRPr="008D53CA" w:rsidRDefault="00D17469" w:rsidP="00D17469">
            <w:pPr>
              <w:jc w:val="center"/>
              <w:rPr>
                <w:sz w:val="22"/>
                <w:szCs w:val="22"/>
                <w:lang w:val="ru-RU"/>
              </w:rPr>
            </w:pPr>
            <w:r w:rsidRPr="008D53CA">
              <w:rPr>
                <w:sz w:val="22"/>
                <w:szCs w:val="22"/>
                <w:lang w:val="ru-RU"/>
              </w:rPr>
              <w:t>Српски</w:t>
            </w:r>
          </w:p>
        </w:tc>
      </w:tr>
      <w:tr w:rsidR="00D17469" w:rsidRPr="008D53CA" w:rsidTr="004C7891">
        <w:trPr>
          <w:trHeight w:val="567"/>
        </w:trPr>
        <w:tc>
          <w:tcPr>
            <w:tcW w:w="4549" w:type="dxa"/>
            <w:shd w:val="clear" w:color="auto" w:fill="auto"/>
            <w:vAlign w:val="center"/>
          </w:tcPr>
          <w:p w:rsidR="00D17469" w:rsidRPr="008D53CA" w:rsidRDefault="00D17469" w:rsidP="00D17469">
            <w:pPr>
              <w:rPr>
                <w:sz w:val="22"/>
                <w:szCs w:val="22"/>
                <w:lang w:val="ru-RU"/>
              </w:rPr>
            </w:pPr>
            <w:r w:rsidRPr="008D53CA">
              <w:rPr>
                <w:sz w:val="22"/>
                <w:szCs w:val="22"/>
                <w:lang w:val="ru-RU"/>
              </w:rPr>
              <w:t>Година када је програм акредитован</w:t>
            </w:r>
            <w:r w:rsidRPr="008D53CA">
              <w:rPr>
                <w:sz w:val="22"/>
                <w:szCs w:val="22"/>
                <w:lang w:val="sr-Cyrl-CS"/>
              </w:rPr>
              <w:t>:</w:t>
            </w:r>
          </w:p>
        </w:tc>
        <w:tc>
          <w:tcPr>
            <w:tcW w:w="4741" w:type="dxa"/>
            <w:shd w:val="clear" w:color="auto" w:fill="auto"/>
            <w:vAlign w:val="center"/>
          </w:tcPr>
          <w:p w:rsidR="00D17469" w:rsidRPr="008D53CA" w:rsidRDefault="00D17469" w:rsidP="00BD60C9">
            <w:pPr>
              <w:jc w:val="center"/>
              <w:rPr>
                <w:sz w:val="22"/>
                <w:szCs w:val="22"/>
              </w:rPr>
            </w:pPr>
            <w:r w:rsidRPr="008D53CA">
              <w:rPr>
                <w:sz w:val="22"/>
                <w:szCs w:val="22"/>
              </w:rPr>
              <w:t>Претходни програм је акредитован 20</w:t>
            </w:r>
            <w:r w:rsidR="00BD60C9" w:rsidRPr="008D53CA">
              <w:rPr>
                <w:sz w:val="22"/>
                <w:szCs w:val="22"/>
              </w:rPr>
              <w:t>13</w:t>
            </w:r>
            <w:r w:rsidRPr="008D53CA">
              <w:rPr>
                <w:sz w:val="22"/>
                <w:szCs w:val="22"/>
              </w:rPr>
              <w:t>. године</w:t>
            </w:r>
          </w:p>
        </w:tc>
      </w:tr>
      <w:tr w:rsidR="00D17469" w:rsidRPr="008D53CA" w:rsidTr="004C7891">
        <w:trPr>
          <w:trHeight w:val="567"/>
        </w:trPr>
        <w:tc>
          <w:tcPr>
            <w:tcW w:w="4549" w:type="dxa"/>
            <w:shd w:val="clear" w:color="auto" w:fill="auto"/>
            <w:vAlign w:val="center"/>
          </w:tcPr>
          <w:p w:rsidR="00D17469" w:rsidRPr="008D53CA" w:rsidRDefault="00D17469" w:rsidP="00D17469">
            <w:pPr>
              <w:rPr>
                <w:sz w:val="22"/>
                <w:szCs w:val="22"/>
                <w:lang w:val="sr-Cyrl-CS"/>
              </w:rPr>
            </w:pPr>
            <w:r w:rsidRPr="008D53CA">
              <w:rPr>
                <w:sz w:val="22"/>
                <w:szCs w:val="22"/>
              </w:rPr>
              <w:t>Web адреса</w:t>
            </w:r>
            <w:r w:rsidRPr="008D53CA">
              <w:rPr>
                <w:sz w:val="22"/>
                <w:szCs w:val="22"/>
                <w:lang w:val="sr-Cyrl-CS"/>
              </w:rPr>
              <w:t xml:space="preserve"> на којој се налазе подаци о студијском програму:</w:t>
            </w:r>
          </w:p>
        </w:tc>
        <w:tc>
          <w:tcPr>
            <w:tcW w:w="4741" w:type="dxa"/>
            <w:shd w:val="clear" w:color="auto" w:fill="auto"/>
            <w:vAlign w:val="center"/>
          </w:tcPr>
          <w:p w:rsidR="00D17469" w:rsidRPr="008D53CA" w:rsidRDefault="00ED0E81" w:rsidP="00FB06C8">
            <w:pPr>
              <w:jc w:val="center"/>
              <w:rPr>
                <w:sz w:val="22"/>
                <w:szCs w:val="22"/>
                <w:lang w:val="en-US"/>
              </w:rPr>
            </w:pPr>
            <w:hyperlink r:id="rId6" w:history="1">
              <w:r w:rsidR="00D17469" w:rsidRPr="008D53CA">
                <w:rPr>
                  <w:sz w:val="22"/>
                  <w:szCs w:val="22"/>
                </w:rPr>
                <w:t>www.sfb.bg.ac.</w:t>
              </w:r>
            </w:hyperlink>
            <w:r w:rsidR="00D17469" w:rsidRPr="008D53CA">
              <w:rPr>
                <w:sz w:val="22"/>
                <w:szCs w:val="22"/>
                <w:lang w:val="en-US"/>
              </w:rPr>
              <w:t>rs</w:t>
            </w:r>
          </w:p>
        </w:tc>
      </w:tr>
    </w:tbl>
    <w:p w:rsidR="00A45B18" w:rsidRPr="008D53CA" w:rsidRDefault="00A45B18" w:rsidP="00A45B18">
      <w:pPr>
        <w:rPr>
          <w:bCs/>
          <w:sz w:val="22"/>
          <w:szCs w:val="22"/>
          <w:u w:val="single"/>
        </w:rPr>
      </w:pPr>
    </w:p>
    <w:p w:rsidR="00A45B18" w:rsidRPr="008D53CA" w:rsidRDefault="00A45B18" w:rsidP="00A45B18">
      <w:pPr>
        <w:rPr>
          <w:bCs/>
          <w:sz w:val="22"/>
          <w:szCs w:val="22"/>
          <w:lang w:val="en-US"/>
        </w:rPr>
      </w:pPr>
    </w:p>
    <w:p w:rsidR="001C1D3E" w:rsidRPr="008D53CA" w:rsidRDefault="001C1D3E" w:rsidP="00A45B18">
      <w:pPr>
        <w:jc w:val="center"/>
        <w:rPr>
          <w:sz w:val="22"/>
          <w:szCs w:val="22"/>
        </w:rPr>
      </w:pPr>
    </w:p>
    <w:p w:rsidR="001C1D3E" w:rsidRPr="008D53CA" w:rsidRDefault="001C1D3E" w:rsidP="00A45B18">
      <w:pPr>
        <w:jc w:val="center"/>
        <w:rPr>
          <w:sz w:val="22"/>
          <w:szCs w:val="22"/>
        </w:rPr>
      </w:pPr>
    </w:p>
    <w:p w:rsidR="00FB06C8" w:rsidRPr="008D53CA" w:rsidRDefault="00FB06C8">
      <w:pPr>
        <w:widowControl/>
        <w:autoSpaceDE/>
        <w:autoSpaceDN/>
        <w:adjustRightInd/>
        <w:spacing w:after="200" w:line="276" w:lineRule="auto"/>
        <w:rPr>
          <w:sz w:val="22"/>
          <w:szCs w:val="22"/>
        </w:rPr>
      </w:pPr>
      <w:r w:rsidRPr="008D53CA">
        <w:rPr>
          <w:sz w:val="22"/>
          <w:szCs w:val="22"/>
        </w:rPr>
        <w:br w:type="page"/>
      </w:r>
    </w:p>
    <w:p w:rsidR="001C1D3E" w:rsidRPr="008D53CA" w:rsidRDefault="001C1D3E" w:rsidP="00A45B18">
      <w:pPr>
        <w:jc w:val="center"/>
        <w:rPr>
          <w:sz w:val="22"/>
          <w:szCs w:val="22"/>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571"/>
      </w:tblGrid>
      <w:tr w:rsidR="00A45B18" w:rsidRPr="008D53CA" w:rsidTr="008D53CA">
        <w:tc>
          <w:tcPr>
            <w:tcW w:w="9571" w:type="dxa"/>
            <w:shd w:val="clear" w:color="auto" w:fill="F2F2F2"/>
          </w:tcPr>
          <w:p w:rsidR="00A45B18" w:rsidRPr="008D53CA" w:rsidRDefault="00A45B18" w:rsidP="004C7891">
            <w:pPr>
              <w:jc w:val="center"/>
              <w:rPr>
                <w:b/>
                <w:sz w:val="22"/>
                <w:szCs w:val="22"/>
              </w:rPr>
            </w:pPr>
            <w:bookmarkStart w:id="3" w:name="Стандард1"/>
            <w:bookmarkEnd w:id="3"/>
            <w:r w:rsidRPr="008D53CA">
              <w:rPr>
                <w:b/>
                <w:sz w:val="22"/>
                <w:szCs w:val="22"/>
              </w:rPr>
              <w:t>Стандард 1. Структура студијског програма</w:t>
            </w:r>
          </w:p>
          <w:p w:rsidR="00A45B18" w:rsidRPr="008D53CA" w:rsidRDefault="00A45B18" w:rsidP="004C7891">
            <w:pPr>
              <w:jc w:val="both"/>
              <w:rPr>
                <w:sz w:val="22"/>
                <w:szCs w:val="22"/>
              </w:rPr>
            </w:pPr>
            <w:r w:rsidRPr="008D53CA">
              <w:rPr>
                <w:sz w:val="22"/>
                <w:szCs w:val="22"/>
                <w:lang w:val="sr-Cyrl-CS"/>
              </w:rPr>
              <w:t>Студијски програм садржи елементе утврђене законом</w:t>
            </w:r>
            <w:r w:rsidRPr="008D53CA">
              <w:rPr>
                <w:sz w:val="22"/>
                <w:szCs w:val="22"/>
              </w:rPr>
              <w:t xml:space="preserve"> (који се детаљно исказују у одговарајућим стандардима)</w:t>
            </w:r>
          </w:p>
        </w:tc>
      </w:tr>
      <w:tr w:rsidR="00A45B18" w:rsidRPr="008D53CA" w:rsidTr="008D53CA">
        <w:tc>
          <w:tcPr>
            <w:tcW w:w="9571" w:type="dxa"/>
          </w:tcPr>
          <w:p w:rsidR="00152ABE" w:rsidRPr="008D53CA" w:rsidRDefault="00152ABE" w:rsidP="00152ABE">
            <w:pPr>
              <w:ind w:firstLine="540"/>
              <w:jc w:val="both"/>
              <w:rPr>
                <w:bCs/>
                <w:sz w:val="22"/>
                <w:szCs w:val="22"/>
                <w:lang w:val="sr-Cyrl-CS"/>
              </w:rPr>
            </w:pPr>
            <w:r w:rsidRPr="008D53CA">
              <w:rPr>
                <w:b/>
                <w:bCs/>
                <w:sz w:val="22"/>
                <w:szCs w:val="22"/>
                <w:lang w:val="sr-Cyrl-CS"/>
              </w:rPr>
              <w:t>Назив</w:t>
            </w:r>
            <w:r w:rsidRPr="008D53CA">
              <w:rPr>
                <w:bCs/>
                <w:sz w:val="22"/>
                <w:szCs w:val="22"/>
                <w:lang w:val="sr-Cyrl-CS"/>
              </w:rPr>
              <w:t xml:space="preserve"> студијског програма:</w:t>
            </w:r>
          </w:p>
          <w:p w:rsidR="00152ABE" w:rsidRPr="008D53CA" w:rsidRDefault="00152ABE" w:rsidP="00152ABE">
            <w:pPr>
              <w:ind w:firstLine="540"/>
              <w:jc w:val="both"/>
              <w:rPr>
                <w:b/>
                <w:bCs/>
                <w:sz w:val="22"/>
                <w:szCs w:val="22"/>
                <w:lang w:val="sr-Cyrl-CS"/>
              </w:rPr>
            </w:pPr>
            <w:r w:rsidRPr="008D53CA">
              <w:rPr>
                <w:b/>
                <w:bCs/>
                <w:sz w:val="22"/>
                <w:szCs w:val="22"/>
                <w:lang w:val="sr-Cyrl-CS"/>
              </w:rPr>
              <w:t xml:space="preserve">ПЕЈЗАЖНА АРХИТЕКТУРА </w:t>
            </w:r>
            <w:r w:rsidRPr="008D53CA">
              <w:rPr>
                <w:bCs/>
                <w:sz w:val="22"/>
                <w:szCs w:val="22"/>
                <w:lang w:val="sr-Cyrl-CS"/>
              </w:rPr>
              <w:t xml:space="preserve"> – </w:t>
            </w:r>
            <w:r w:rsidR="000A4CFA" w:rsidRPr="008D53CA">
              <w:rPr>
                <w:b/>
                <w:bCs/>
                <w:sz w:val="22"/>
                <w:szCs w:val="22"/>
                <w:lang w:val="sr-Cyrl-CS"/>
              </w:rPr>
              <w:t>основне</w:t>
            </w:r>
            <w:r w:rsidRPr="008D53CA">
              <w:rPr>
                <w:b/>
                <w:bCs/>
                <w:sz w:val="22"/>
                <w:szCs w:val="22"/>
                <w:lang w:val="sr-Cyrl-CS"/>
              </w:rPr>
              <w:t xml:space="preserve"> академске студије</w:t>
            </w:r>
          </w:p>
          <w:p w:rsidR="00A21029" w:rsidRPr="008D53CA" w:rsidRDefault="00A21029" w:rsidP="00A21029">
            <w:pPr>
              <w:ind w:firstLine="540"/>
              <w:jc w:val="both"/>
              <w:rPr>
                <w:sz w:val="22"/>
                <w:szCs w:val="22"/>
              </w:rPr>
            </w:pPr>
            <w:r w:rsidRPr="008D53CA">
              <w:rPr>
                <w:b/>
                <w:bCs/>
                <w:sz w:val="22"/>
                <w:szCs w:val="22"/>
                <w:lang w:val="sr-Cyrl-CS"/>
              </w:rPr>
              <w:t>Циљ</w:t>
            </w:r>
            <w:r w:rsidRPr="008D53CA">
              <w:rPr>
                <w:sz w:val="22"/>
                <w:szCs w:val="22"/>
                <w:lang w:val="sr-Cyrl-CS"/>
              </w:rPr>
              <w:t xml:space="preserve"> студијског програма је оспособљавање компетентних кадрова из области пејзажне архитектуре </w:t>
            </w:r>
            <w:r w:rsidRPr="008D53CA">
              <w:rPr>
                <w:rStyle w:val="hps"/>
                <w:sz w:val="22"/>
                <w:szCs w:val="22"/>
              </w:rPr>
              <w:t xml:space="preserve">са јединственом способношћу да </w:t>
            </w:r>
            <w:r w:rsidRPr="008D53CA">
              <w:rPr>
                <w:sz w:val="22"/>
                <w:szCs w:val="22"/>
              </w:rPr>
              <w:t xml:space="preserve">учествују у изради просторних и урбанистичких планова, пејзажнорахитектонских пројеката, </w:t>
            </w:r>
            <w:r w:rsidRPr="008D53CA">
              <w:rPr>
                <w:sz w:val="22"/>
                <w:szCs w:val="22"/>
                <w:lang w:val="sr-Cyrl-CS"/>
              </w:rPr>
              <w:t>послов</w:t>
            </w:r>
            <w:r w:rsidRPr="008D53CA">
              <w:rPr>
                <w:sz w:val="22"/>
                <w:szCs w:val="22"/>
              </w:rPr>
              <w:t>има у изградњи и одржавању пејзажноархитектонских објеката</w:t>
            </w:r>
            <w:r w:rsidRPr="008D53CA">
              <w:rPr>
                <w:sz w:val="22"/>
                <w:szCs w:val="22"/>
                <w:lang w:val="sr-Cyrl-CS"/>
              </w:rPr>
              <w:t xml:space="preserve"> и заштити природних добара</w:t>
            </w:r>
            <w:r w:rsidRPr="008D53CA">
              <w:rPr>
                <w:sz w:val="22"/>
                <w:szCs w:val="22"/>
              </w:rPr>
              <w:t>.</w:t>
            </w:r>
            <w:r w:rsidRPr="008D53CA">
              <w:rPr>
                <w:rStyle w:val="hps"/>
                <w:sz w:val="22"/>
                <w:szCs w:val="22"/>
              </w:rPr>
              <w:t xml:space="preserve"> Студијски програм оспособљава кадрове да имплементирају еколошке принципе у </w:t>
            </w:r>
            <w:r w:rsidRPr="008D53CA">
              <w:rPr>
                <w:sz w:val="22"/>
                <w:szCs w:val="22"/>
              </w:rPr>
              <w:t>у различитим</w:t>
            </w:r>
            <w:r w:rsidRPr="008D53CA">
              <w:rPr>
                <w:sz w:val="22"/>
                <w:szCs w:val="22"/>
                <w:lang w:val="sr-Cyrl-CS"/>
              </w:rPr>
              <w:t xml:space="preserve"> привредним и организацијама које управљају </w:t>
            </w:r>
            <w:r w:rsidRPr="008D53CA">
              <w:rPr>
                <w:sz w:val="22"/>
                <w:szCs w:val="22"/>
              </w:rPr>
              <w:t>природни</w:t>
            </w:r>
            <w:r w:rsidRPr="008D53CA">
              <w:rPr>
                <w:sz w:val="22"/>
                <w:szCs w:val="22"/>
                <w:lang w:val="sr-Cyrl-CS"/>
              </w:rPr>
              <w:t>м</w:t>
            </w:r>
            <w:r w:rsidRPr="008D53CA">
              <w:rPr>
                <w:sz w:val="22"/>
                <w:szCs w:val="22"/>
              </w:rPr>
              <w:t xml:space="preserve"> ресурс</w:t>
            </w:r>
            <w:r w:rsidRPr="008D53CA">
              <w:rPr>
                <w:sz w:val="22"/>
                <w:szCs w:val="22"/>
                <w:lang w:val="sr-Cyrl-CS"/>
              </w:rPr>
              <w:t>им</w:t>
            </w:r>
            <w:r w:rsidRPr="008D53CA">
              <w:rPr>
                <w:sz w:val="22"/>
                <w:szCs w:val="22"/>
              </w:rPr>
              <w:t xml:space="preserve">а, пружају саветодавне услуге </w:t>
            </w:r>
            <w:r w:rsidRPr="008D53CA">
              <w:rPr>
                <w:rStyle w:val="hps"/>
                <w:sz w:val="22"/>
                <w:szCs w:val="22"/>
              </w:rPr>
              <w:t xml:space="preserve">или </w:t>
            </w:r>
            <w:r w:rsidRPr="008D53CA">
              <w:rPr>
                <w:rStyle w:val="hps"/>
                <w:sz w:val="22"/>
                <w:szCs w:val="22"/>
                <w:lang w:val="sr-Cyrl-CS"/>
              </w:rPr>
              <w:t xml:space="preserve">у </w:t>
            </w:r>
            <w:r w:rsidRPr="008D53CA">
              <w:rPr>
                <w:rStyle w:val="hps"/>
                <w:sz w:val="22"/>
                <w:szCs w:val="22"/>
              </w:rPr>
              <w:t>владиним агенцијама. Циљ студијског програма је усклађен са</w:t>
            </w:r>
            <w:r w:rsidRPr="008D53CA">
              <w:rPr>
                <w:sz w:val="22"/>
                <w:szCs w:val="22"/>
                <w:lang w:val="ru-RU"/>
              </w:rPr>
              <w:t xml:space="preserve"> принципима Болоњске декларације</w:t>
            </w:r>
            <w:r w:rsidRPr="008D53CA">
              <w:rPr>
                <w:sz w:val="22"/>
                <w:szCs w:val="22"/>
                <w:lang w:val="sr-Cyrl-CS"/>
              </w:rPr>
              <w:t xml:space="preserve"> односно стандардима јединственог академског простора Европе, као и са општим, друштвеним и привредним захтевима земље.</w:t>
            </w:r>
          </w:p>
          <w:p w:rsidR="00A21029" w:rsidRPr="008D53CA" w:rsidRDefault="00A21029" w:rsidP="00A21029">
            <w:pPr>
              <w:pStyle w:val="Default"/>
              <w:ind w:firstLine="720"/>
              <w:jc w:val="both"/>
              <w:rPr>
                <w:rFonts w:ascii="Times New Roman" w:hAnsi="Times New Roman"/>
                <w:color w:val="auto"/>
                <w:sz w:val="22"/>
                <w:szCs w:val="22"/>
                <w:lang w:val="sr-Latn-CS"/>
              </w:rPr>
            </w:pPr>
            <w:r w:rsidRPr="008D53CA">
              <w:rPr>
                <w:rFonts w:ascii="Times New Roman" w:hAnsi="Times New Roman"/>
                <w:b/>
                <w:sz w:val="22"/>
                <w:szCs w:val="22"/>
                <w:lang w:val="sr-Cyrl-CS"/>
              </w:rPr>
              <w:t>Исходи</w:t>
            </w:r>
            <w:r w:rsidRPr="008D53CA">
              <w:rPr>
                <w:rFonts w:ascii="Times New Roman" w:hAnsi="Times New Roman"/>
                <w:sz w:val="22"/>
                <w:szCs w:val="22"/>
                <w:lang w:val="sr-Cyrl-CS"/>
              </w:rPr>
              <w:t xml:space="preserve"> процеса учења у оквиру предложеног студијског програма су засновани на </w:t>
            </w:r>
            <w:r w:rsidRPr="008D53CA">
              <w:rPr>
                <w:rFonts w:ascii="Times New Roman" w:hAnsi="Times New Roman"/>
                <w:color w:val="auto"/>
                <w:sz w:val="22"/>
                <w:szCs w:val="22"/>
                <w:lang w:val="sr-Cyrl-CS"/>
              </w:rPr>
              <w:t xml:space="preserve">дескрипторима квалификација, односно захтевима и препорукама </w:t>
            </w:r>
            <w:r w:rsidR="005958FA" w:rsidRPr="008D53CA">
              <w:rPr>
                <w:rFonts w:ascii="Times New Roman" w:hAnsi="Times New Roman"/>
                <w:color w:val="auto"/>
                <w:sz w:val="22"/>
                <w:szCs w:val="22"/>
                <w:lang w:val="sr-Cyrl-CS"/>
              </w:rPr>
              <w:t xml:space="preserve">Међународне </w:t>
            </w:r>
            <w:r w:rsidRPr="008D53CA">
              <w:rPr>
                <w:rFonts w:ascii="Times New Roman" w:hAnsi="Times New Roman"/>
                <w:color w:val="auto"/>
                <w:sz w:val="22"/>
                <w:szCs w:val="22"/>
                <w:lang w:val="sr-Cyrl-CS"/>
              </w:rPr>
              <w:t>федерације пејзажних архитеката (</w:t>
            </w:r>
            <w:r w:rsidR="00A351F8" w:rsidRPr="008D53CA">
              <w:rPr>
                <w:rFonts w:ascii="Times New Roman" w:eastAsia="Times New Roman" w:hAnsi="Times New Roman"/>
                <w:color w:val="auto"/>
                <w:sz w:val="22"/>
                <w:szCs w:val="22"/>
                <w:lang w:val="sr-Latn-CS"/>
              </w:rPr>
              <w:t>I</w:t>
            </w:r>
            <w:r w:rsidRPr="008D53CA">
              <w:rPr>
                <w:rFonts w:ascii="Times New Roman" w:eastAsia="Times New Roman" w:hAnsi="Times New Roman"/>
                <w:color w:val="auto"/>
                <w:sz w:val="22"/>
                <w:szCs w:val="22"/>
              </w:rPr>
              <w:t>FLA</w:t>
            </w:r>
            <w:r w:rsidRPr="008D53CA">
              <w:rPr>
                <w:rFonts w:ascii="Times New Roman" w:hAnsi="Times New Roman"/>
                <w:color w:val="auto"/>
                <w:sz w:val="22"/>
                <w:szCs w:val="22"/>
                <w:lang w:val="sr-Cyrl-CS"/>
              </w:rPr>
              <w:t>) за образовање у овој стручној, научној и уметничкој области:</w:t>
            </w:r>
          </w:p>
          <w:p w:rsidR="00A21029" w:rsidRPr="008D53CA" w:rsidRDefault="00A21029" w:rsidP="00A21029">
            <w:pPr>
              <w:pStyle w:val="Default"/>
              <w:jc w:val="both"/>
              <w:rPr>
                <w:rFonts w:ascii="Times New Roman" w:hAnsi="Times New Roman"/>
                <w:sz w:val="22"/>
                <w:szCs w:val="22"/>
                <w:lang w:val="sr-Cyrl-CS"/>
              </w:rPr>
            </w:pPr>
            <w:r w:rsidRPr="008D53CA">
              <w:rPr>
                <w:rFonts w:ascii="Times New Roman" w:hAnsi="Times New Roman"/>
                <w:sz w:val="22"/>
                <w:szCs w:val="22"/>
                <w:lang w:val="sr-Cyrl-CS"/>
              </w:rPr>
              <w:t>(</w:t>
            </w:r>
            <w:hyperlink r:id="rId7" w:tooltip="blocked::http://europe.iflaonline.org/index.php?option=com_content&amp;view=article&amp;id=40&amp;Itemid=48" w:history="1">
              <w:r w:rsidRPr="008D53CA">
                <w:rPr>
                  <w:rFonts w:ascii="Times New Roman" w:eastAsia="Times New Roman" w:hAnsi="Times New Roman"/>
                  <w:color w:val="0000FF"/>
                  <w:sz w:val="22"/>
                  <w:szCs w:val="22"/>
                  <w:u w:val="single"/>
                </w:rPr>
                <w:t>http</w:t>
              </w:r>
              <w:r w:rsidRPr="008D53CA">
                <w:rPr>
                  <w:rFonts w:ascii="Times New Roman" w:eastAsia="Times New Roman" w:hAnsi="Times New Roman"/>
                  <w:color w:val="0000FF"/>
                  <w:sz w:val="22"/>
                  <w:szCs w:val="22"/>
                  <w:u w:val="single"/>
                  <w:lang w:val="ru-RU"/>
                </w:rPr>
                <w:t>://</w:t>
              </w:r>
              <w:r w:rsidRPr="008D53CA">
                <w:rPr>
                  <w:rFonts w:ascii="Times New Roman" w:eastAsia="Times New Roman" w:hAnsi="Times New Roman"/>
                  <w:color w:val="0000FF"/>
                  <w:sz w:val="22"/>
                  <w:szCs w:val="22"/>
                  <w:u w:val="single"/>
                </w:rPr>
                <w:t>europe</w:t>
              </w:r>
              <w:r w:rsidRPr="008D53CA">
                <w:rPr>
                  <w:rFonts w:ascii="Times New Roman" w:eastAsia="Times New Roman" w:hAnsi="Times New Roman"/>
                  <w:color w:val="0000FF"/>
                  <w:sz w:val="22"/>
                  <w:szCs w:val="22"/>
                  <w:u w:val="single"/>
                  <w:lang w:val="ru-RU"/>
                </w:rPr>
                <w:t>.</w:t>
              </w:r>
              <w:r w:rsidRPr="008D53CA">
                <w:rPr>
                  <w:rFonts w:ascii="Times New Roman" w:eastAsia="Times New Roman" w:hAnsi="Times New Roman"/>
                  <w:color w:val="0000FF"/>
                  <w:sz w:val="22"/>
                  <w:szCs w:val="22"/>
                  <w:u w:val="single"/>
                </w:rPr>
                <w:t>iflaonline</w:t>
              </w:r>
              <w:r w:rsidRPr="008D53CA">
                <w:rPr>
                  <w:rFonts w:ascii="Times New Roman" w:eastAsia="Times New Roman" w:hAnsi="Times New Roman"/>
                  <w:color w:val="0000FF"/>
                  <w:sz w:val="22"/>
                  <w:szCs w:val="22"/>
                  <w:u w:val="single"/>
                  <w:lang w:val="ru-RU"/>
                </w:rPr>
                <w:t>.</w:t>
              </w:r>
              <w:r w:rsidRPr="008D53CA">
                <w:rPr>
                  <w:rFonts w:ascii="Times New Roman" w:eastAsia="Times New Roman" w:hAnsi="Times New Roman"/>
                  <w:color w:val="0000FF"/>
                  <w:sz w:val="22"/>
                  <w:szCs w:val="22"/>
                  <w:u w:val="single"/>
                </w:rPr>
                <w:t>org</w:t>
              </w:r>
              <w:r w:rsidRPr="008D53CA">
                <w:rPr>
                  <w:rFonts w:ascii="Times New Roman" w:eastAsia="Times New Roman" w:hAnsi="Times New Roman"/>
                  <w:color w:val="0000FF"/>
                  <w:sz w:val="22"/>
                  <w:szCs w:val="22"/>
                  <w:u w:val="single"/>
                  <w:lang w:val="ru-RU"/>
                </w:rPr>
                <w:t>/</w:t>
              </w:r>
              <w:r w:rsidRPr="008D53CA">
                <w:rPr>
                  <w:rFonts w:ascii="Times New Roman" w:eastAsia="Times New Roman" w:hAnsi="Times New Roman"/>
                  <w:color w:val="0000FF"/>
                  <w:sz w:val="22"/>
                  <w:szCs w:val="22"/>
                  <w:u w:val="single"/>
                </w:rPr>
                <w:t>index</w:t>
              </w:r>
              <w:r w:rsidRPr="008D53CA">
                <w:rPr>
                  <w:rFonts w:ascii="Times New Roman" w:eastAsia="Times New Roman" w:hAnsi="Times New Roman"/>
                  <w:color w:val="0000FF"/>
                  <w:sz w:val="22"/>
                  <w:szCs w:val="22"/>
                  <w:u w:val="single"/>
                  <w:lang w:val="ru-RU"/>
                </w:rPr>
                <w:t>.</w:t>
              </w:r>
              <w:r w:rsidRPr="008D53CA">
                <w:rPr>
                  <w:rFonts w:ascii="Times New Roman" w:eastAsia="Times New Roman" w:hAnsi="Times New Roman"/>
                  <w:color w:val="0000FF"/>
                  <w:sz w:val="22"/>
                  <w:szCs w:val="22"/>
                  <w:u w:val="single"/>
                </w:rPr>
                <w:t>php</w:t>
              </w:r>
              <w:r w:rsidRPr="008D53CA">
                <w:rPr>
                  <w:rFonts w:ascii="Times New Roman" w:eastAsia="Times New Roman" w:hAnsi="Times New Roman"/>
                  <w:color w:val="0000FF"/>
                  <w:sz w:val="22"/>
                  <w:szCs w:val="22"/>
                  <w:u w:val="single"/>
                  <w:lang w:val="ru-RU"/>
                </w:rPr>
                <w:t>?</w:t>
              </w:r>
              <w:r w:rsidRPr="008D53CA">
                <w:rPr>
                  <w:rFonts w:ascii="Times New Roman" w:eastAsia="Times New Roman" w:hAnsi="Times New Roman"/>
                  <w:color w:val="0000FF"/>
                  <w:sz w:val="22"/>
                  <w:szCs w:val="22"/>
                  <w:u w:val="single"/>
                </w:rPr>
                <w:t>option</w:t>
              </w:r>
              <w:r w:rsidRPr="008D53CA">
                <w:rPr>
                  <w:rFonts w:ascii="Times New Roman" w:eastAsia="Times New Roman" w:hAnsi="Times New Roman"/>
                  <w:color w:val="0000FF"/>
                  <w:sz w:val="22"/>
                  <w:szCs w:val="22"/>
                  <w:u w:val="single"/>
                  <w:lang w:val="ru-RU"/>
                </w:rPr>
                <w:t>=</w:t>
              </w:r>
              <w:r w:rsidRPr="008D53CA">
                <w:rPr>
                  <w:rFonts w:ascii="Times New Roman" w:eastAsia="Times New Roman" w:hAnsi="Times New Roman"/>
                  <w:color w:val="0000FF"/>
                  <w:sz w:val="22"/>
                  <w:szCs w:val="22"/>
                  <w:u w:val="single"/>
                </w:rPr>
                <w:t>com</w:t>
              </w:r>
              <w:r w:rsidRPr="008D53CA">
                <w:rPr>
                  <w:rFonts w:ascii="Times New Roman" w:eastAsia="Times New Roman" w:hAnsi="Times New Roman"/>
                  <w:color w:val="0000FF"/>
                  <w:sz w:val="22"/>
                  <w:szCs w:val="22"/>
                  <w:u w:val="single"/>
                  <w:lang w:val="ru-RU"/>
                </w:rPr>
                <w:t>_</w:t>
              </w:r>
              <w:r w:rsidRPr="008D53CA">
                <w:rPr>
                  <w:rFonts w:ascii="Times New Roman" w:eastAsia="Times New Roman" w:hAnsi="Times New Roman"/>
                  <w:color w:val="0000FF"/>
                  <w:sz w:val="22"/>
                  <w:szCs w:val="22"/>
                  <w:u w:val="single"/>
                </w:rPr>
                <w:t>content</w:t>
              </w:r>
              <w:r w:rsidRPr="008D53CA">
                <w:rPr>
                  <w:rFonts w:ascii="Times New Roman" w:eastAsia="Times New Roman" w:hAnsi="Times New Roman"/>
                  <w:color w:val="0000FF"/>
                  <w:sz w:val="22"/>
                  <w:szCs w:val="22"/>
                  <w:u w:val="single"/>
                  <w:lang w:val="ru-RU"/>
                </w:rPr>
                <w:t>&amp;</w:t>
              </w:r>
              <w:r w:rsidRPr="008D53CA">
                <w:rPr>
                  <w:rFonts w:ascii="Times New Roman" w:eastAsia="Times New Roman" w:hAnsi="Times New Roman"/>
                  <w:color w:val="0000FF"/>
                  <w:sz w:val="22"/>
                  <w:szCs w:val="22"/>
                  <w:u w:val="single"/>
                </w:rPr>
                <w:t>view</w:t>
              </w:r>
              <w:r w:rsidRPr="008D53CA">
                <w:rPr>
                  <w:rFonts w:ascii="Times New Roman" w:eastAsia="Times New Roman" w:hAnsi="Times New Roman"/>
                  <w:color w:val="0000FF"/>
                  <w:sz w:val="22"/>
                  <w:szCs w:val="22"/>
                  <w:u w:val="single"/>
                  <w:lang w:val="ru-RU"/>
                </w:rPr>
                <w:t>=</w:t>
              </w:r>
              <w:r w:rsidRPr="008D53CA">
                <w:rPr>
                  <w:rFonts w:ascii="Times New Roman" w:eastAsia="Times New Roman" w:hAnsi="Times New Roman"/>
                  <w:color w:val="0000FF"/>
                  <w:sz w:val="22"/>
                  <w:szCs w:val="22"/>
                  <w:u w:val="single"/>
                </w:rPr>
                <w:t>article</w:t>
              </w:r>
              <w:r w:rsidRPr="008D53CA">
                <w:rPr>
                  <w:rFonts w:ascii="Times New Roman" w:eastAsia="Times New Roman" w:hAnsi="Times New Roman"/>
                  <w:color w:val="0000FF"/>
                  <w:sz w:val="22"/>
                  <w:szCs w:val="22"/>
                  <w:u w:val="single"/>
                  <w:lang w:val="ru-RU"/>
                </w:rPr>
                <w:t>&amp;</w:t>
              </w:r>
              <w:r w:rsidRPr="008D53CA">
                <w:rPr>
                  <w:rFonts w:ascii="Times New Roman" w:eastAsia="Times New Roman" w:hAnsi="Times New Roman"/>
                  <w:color w:val="0000FF"/>
                  <w:sz w:val="22"/>
                  <w:szCs w:val="22"/>
                  <w:u w:val="single"/>
                </w:rPr>
                <w:t>id</w:t>
              </w:r>
              <w:r w:rsidRPr="008D53CA">
                <w:rPr>
                  <w:rFonts w:ascii="Times New Roman" w:eastAsia="Times New Roman" w:hAnsi="Times New Roman"/>
                  <w:color w:val="0000FF"/>
                  <w:sz w:val="22"/>
                  <w:szCs w:val="22"/>
                  <w:u w:val="single"/>
                  <w:lang w:val="ru-RU"/>
                </w:rPr>
                <w:t>=40&amp;</w:t>
              </w:r>
              <w:r w:rsidRPr="008D53CA">
                <w:rPr>
                  <w:rFonts w:ascii="Times New Roman" w:eastAsia="Times New Roman" w:hAnsi="Times New Roman"/>
                  <w:color w:val="0000FF"/>
                  <w:sz w:val="22"/>
                  <w:szCs w:val="22"/>
                  <w:u w:val="single"/>
                </w:rPr>
                <w:t>Itemid</w:t>
              </w:r>
              <w:r w:rsidRPr="008D53CA">
                <w:rPr>
                  <w:rFonts w:ascii="Times New Roman" w:eastAsia="Times New Roman" w:hAnsi="Times New Roman"/>
                  <w:color w:val="0000FF"/>
                  <w:sz w:val="22"/>
                  <w:szCs w:val="22"/>
                  <w:u w:val="single"/>
                  <w:lang w:val="ru-RU"/>
                </w:rPr>
                <w:t>=48</w:t>
              </w:r>
            </w:hyperlink>
            <w:r w:rsidRPr="008D53CA">
              <w:rPr>
                <w:rFonts w:ascii="Times New Roman" w:eastAsia="Times New Roman" w:hAnsi="Times New Roman"/>
                <w:color w:val="0F243E"/>
                <w:sz w:val="22"/>
                <w:szCs w:val="22"/>
              </w:rPr>
              <w:t xml:space="preserve">), </w:t>
            </w:r>
            <w:r w:rsidRPr="008D53CA">
              <w:rPr>
                <w:rFonts w:ascii="Times New Roman" w:eastAsia="Times New Roman" w:hAnsi="Times New Roman"/>
                <w:color w:val="auto"/>
                <w:sz w:val="22"/>
                <w:szCs w:val="22"/>
                <w:lang w:val="sr-Cyrl-CS"/>
              </w:rPr>
              <w:t xml:space="preserve">затим </w:t>
            </w:r>
            <w:r w:rsidRPr="008D53CA">
              <w:rPr>
                <w:rFonts w:ascii="Times New Roman" w:eastAsia="Times New Roman" w:hAnsi="Times New Roman"/>
                <w:color w:val="auto"/>
                <w:sz w:val="22"/>
                <w:szCs w:val="22"/>
                <w:lang w:val="sr-Latn-CS"/>
              </w:rPr>
              <w:t>E</w:t>
            </w:r>
            <w:r w:rsidRPr="008D53CA">
              <w:rPr>
                <w:rFonts w:ascii="Times New Roman" w:eastAsia="Times New Roman" w:hAnsi="Times New Roman"/>
                <w:color w:val="auto"/>
                <w:sz w:val="22"/>
                <w:szCs w:val="22"/>
                <w:lang w:val="sr-Cyrl-CS"/>
              </w:rPr>
              <w:t>вропског удружења школа пејзажне архитектуре (</w:t>
            </w:r>
            <w:r w:rsidRPr="008D53CA">
              <w:rPr>
                <w:rFonts w:ascii="Times New Roman" w:eastAsia="Times New Roman" w:hAnsi="Times New Roman"/>
                <w:color w:val="auto"/>
                <w:sz w:val="22"/>
                <w:szCs w:val="22"/>
                <w:lang w:val="sr-Latn-CS"/>
              </w:rPr>
              <w:t>ECLAS</w:t>
            </w:r>
            <w:r w:rsidRPr="008D53CA">
              <w:rPr>
                <w:rFonts w:ascii="Times New Roman" w:eastAsia="Times New Roman" w:hAnsi="Times New Roman"/>
                <w:color w:val="auto"/>
                <w:sz w:val="22"/>
                <w:szCs w:val="22"/>
                <w:lang w:val="sr-Cyrl-CS"/>
              </w:rPr>
              <w:t>), као</w:t>
            </w:r>
            <w:r w:rsidRPr="008D53CA">
              <w:rPr>
                <w:rFonts w:ascii="Times New Roman" w:eastAsia="Times New Roman" w:hAnsi="Times New Roman"/>
                <w:color w:val="0F243E"/>
                <w:sz w:val="22"/>
                <w:szCs w:val="22"/>
                <w:lang w:val="ru-RU"/>
              </w:rPr>
              <w:t xml:space="preserve"> </w:t>
            </w:r>
            <w:r w:rsidRPr="008D53CA">
              <w:rPr>
                <w:rFonts w:ascii="Times New Roman" w:hAnsi="Times New Roman"/>
                <w:sz w:val="22"/>
                <w:szCs w:val="22"/>
                <w:lang w:val="sr-Cyrl-CS"/>
              </w:rPr>
              <w:t>и на одговарајућем Европском оквиру квалификација. Такође, и на захтевима међународних и националних струковних удружења за постизање исхода процеса учења односно оспособљавања дипломираних стручњака са усвојеним знањима, вештинама и компетенцијама потребним за рад у пракси пејзажне архитектуре.</w:t>
            </w:r>
          </w:p>
          <w:p w:rsidR="00A21029" w:rsidRPr="008D53CA" w:rsidRDefault="00A21029" w:rsidP="00A21029">
            <w:pPr>
              <w:jc w:val="both"/>
              <w:rPr>
                <w:rFonts w:eastAsia="TimesNewRomanPSMT"/>
                <w:sz w:val="22"/>
                <w:szCs w:val="22"/>
              </w:rPr>
            </w:pPr>
            <w:r w:rsidRPr="008D53CA">
              <w:rPr>
                <w:b/>
                <w:sz w:val="22"/>
                <w:szCs w:val="22"/>
                <w:lang w:val="sr-Cyrl-CS"/>
              </w:rPr>
              <w:t>Стручни назив</w:t>
            </w:r>
            <w:r w:rsidRPr="008D53CA">
              <w:rPr>
                <w:sz w:val="22"/>
                <w:szCs w:val="22"/>
                <w:lang w:val="sr-Cyrl-CS"/>
              </w:rPr>
              <w:t xml:space="preserve"> након завршених студија: </w:t>
            </w:r>
            <w:r w:rsidRPr="008D53CA">
              <w:rPr>
                <w:sz w:val="22"/>
                <w:szCs w:val="22"/>
              </w:rPr>
              <w:t xml:space="preserve">На основу Правилника о листи стручних, академских и научних назива које је утврдио Национални савет („Сл. гласник РС, бр. </w:t>
            </w:r>
            <w:r w:rsidRPr="008D53CA">
              <w:rPr>
                <w:iCs/>
                <w:sz w:val="22"/>
                <w:szCs w:val="22"/>
                <w:lang w:val="ru-RU"/>
              </w:rPr>
              <w:t>30/2007, 112/2008, 72/2009, 81/2010, 39/2011, 54/2011,</w:t>
            </w:r>
            <w:r w:rsidRPr="008D53CA">
              <w:rPr>
                <w:iCs/>
                <w:sz w:val="22"/>
                <w:szCs w:val="22"/>
              </w:rPr>
              <w:t xml:space="preserve"> </w:t>
            </w:r>
            <w:r w:rsidRPr="008D53CA">
              <w:rPr>
                <w:sz w:val="22"/>
                <w:szCs w:val="22"/>
              </w:rPr>
              <w:t>53/2017, 114/2017 и 52/2018)</w:t>
            </w:r>
            <w:r w:rsidRPr="008D53CA">
              <w:rPr>
                <w:iCs/>
                <w:sz w:val="22"/>
                <w:szCs w:val="22"/>
              </w:rPr>
              <w:t xml:space="preserve">, који је усклађен са релевантним међународним класификацијама образовних профила и научних дисциплина и Националним оквиром квалификација стручни односно академски назив је: </w:t>
            </w:r>
            <w:r w:rsidRPr="008D53CA">
              <w:rPr>
                <w:rFonts w:eastAsia="TimesNewRomanPSMT"/>
                <w:sz w:val="22"/>
                <w:szCs w:val="22"/>
                <w:lang w:val="ru-RU"/>
              </w:rPr>
              <w:t>дипломирани инжењер пејзажне архитектуре (</w:t>
            </w:r>
            <w:r w:rsidRPr="008D53CA">
              <w:rPr>
                <w:sz w:val="22"/>
                <w:szCs w:val="22"/>
                <w:lang w:val="sr-Cyrl-CS"/>
              </w:rPr>
              <w:t xml:space="preserve">скраћено: </w:t>
            </w:r>
            <w:r w:rsidRPr="008D53CA">
              <w:rPr>
                <w:rFonts w:eastAsia="TimesNewRomanPSMT"/>
                <w:sz w:val="22"/>
                <w:szCs w:val="22"/>
                <w:lang w:val="ru-RU"/>
              </w:rPr>
              <w:t>дипл. инж. пејз. арх.).</w:t>
            </w:r>
          </w:p>
          <w:p w:rsidR="00A21029" w:rsidRPr="008D53CA" w:rsidRDefault="00A21029" w:rsidP="00A21029">
            <w:pPr>
              <w:ind w:firstLine="540"/>
              <w:jc w:val="both"/>
              <w:rPr>
                <w:sz w:val="22"/>
                <w:szCs w:val="22"/>
                <w:lang w:val="sr-Cyrl-CS"/>
              </w:rPr>
            </w:pPr>
            <w:r w:rsidRPr="008D53CA">
              <w:rPr>
                <w:b/>
                <w:sz w:val="22"/>
                <w:szCs w:val="22"/>
                <w:lang w:val="sr-Cyrl-CS"/>
              </w:rPr>
              <w:t>Услови за упис</w:t>
            </w:r>
            <w:r w:rsidRPr="008D53CA">
              <w:rPr>
                <w:sz w:val="22"/>
                <w:szCs w:val="22"/>
                <w:lang w:val="sr-Cyrl-CS"/>
              </w:rPr>
              <w:t xml:space="preserve"> студијског програма су прецизирани Статутом Факултета и ближе Конкурсом.</w:t>
            </w:r>
          </w:p>
          <w:p w:rsidR="00A21029" w:rsidRPr="008D53CA" w:rsidRDefault="00A21029" w:rsidP="00A21029">
            <w:pPr>
              <w:ind w:firstLine="540"/>
              <w:jc w:val="both"/>
              <w:rPr>
                <w:sz w:val="22"/>
                <w:szCs w:val="22"/>
                <w:lang w:val="sr-Cyrl-CS"/>
              </w:rPr>
            </w:pPr>
            <w:r w:rsidRPr="008D53CA">
              <w:rPr>
                <w:sz w:val="22"/>
                <w:szCs w:val="22"/>
                <w:lang w:val="sr-Cyrl-CS"/>
              </w:rPr>
              <w:t>Дужина трајања студија је осам семестара, односно четири школске године – 240 ЕСПБ. Студенти  раде завршни рад</w:t>
            </w:r>
            <w:r w:rsidRPr="008D53CA">
              <w:rPr>
                <w:sz w:val="22"/>
                <w:szCs w:val="22"/>
              </w:rPr>
              <w:t xml:space="preserve"> и имају радну, производну и организационо-технолошку праксу који су де</w:t>
            </w:r>
            <w:r w:rsidRPr="008D53CA">
              <w:rPr>
                <w:sz w:val="22"/>
                <w:szCs w:val="22"/>
                <w:lang w:val="sr-Cyrl-CS"/>
              </w:rPr>
              <w:t>финисани као студијске активности.</w:t>
            </w:r>
          </w:p>
          <w:p w:rsidR="00A21029" w:rsidRPr="008D53CA" w:rsidRDefault="007875C0" w:rsidP="00A21029">
            <w:pPr>
              <w:ind w:firstLine="540"/>
              <w:jc w:val="both"/>
              <w:rPr>
                <w:sz w:val="22"/>
                <w:szCs w:val="22"/>
                <w:lang w:val="sr-Cyrl-CS"/>
              </w:rPr>
            </w:pPr>
            <w:r w:rsidRPr="008D53CA">
              <w:rPr>
                <w:sz w:val="22"/>
                <w:szCs w:val="22"/>
                <w:lang w:val="sr-Cyrl-CS"/>
              </w:rPr>
              <w:t xml:space="preserve">Студијски програм чини </w:t>
            </w:r>
            <w:r w:rsidRPr="008D53CA">
              <w:rPr>
                <w:sz w:val="22"/>
                <w:szCs w:val="22"/>
              </w:rPr>
              <w:t>52</w:t>
            </w:r>
            <w:r w:rsidR="00A21029" w:rsidRPr="008D53CA">
              <w:rPr>
                <w:sz w:val="22"/>
                <w:szCs w:val="22"/>
                <w:lang w:val="sr-Cyrl-CS"/>
              </w:rPr>
              <w:t xml:space="preserve"> предмета, </w:t>
            </w:r>
            <w:r w:rsidRPr="008D53CA">
              <w:rPr>
                <w:sz w:val="22"/>
                <w:szCs w:val="22"/>
                <w:lang w:val="sr-Cyrl-CS"/>
              </w:rPr>
              <w:t>рачунајући Праксу и Завршни рад, од тога је 41 предмет обавезан.</w:t>
            </w:r>
            <w:r w:rsidR="00A21029" w:rsidRPr="008D53CA">
              <w:rPr>
                <w:sz w:val="22"/>
                <w:szCs w:val="22"/>
                <w:lang w:val="sr-Cyrl-CS"/>
              </w:rPr>
              <w:t xml:space="preserve"> На </w:t>
            </w:r>
            <w:r w:rsidR="00EA635A" w:rsidRPr="008D53CA">
              <w:rPr>
                <w:sz w:val="22"/>
                <w:szCs w:val="22"/>
                <w:lang w:val="sr-Cyrl-CS"/>
              </w:rPr>
              <w:t>11 изборних позиција понуђена су</w:t>
            </w:r>
            <w:r w:rsidR="00A21029" w:rsidRPr="008D53CA">
              <w:rPr>
                <w:sz w:val="22"/>
                <w:szCs w:val="22"/>
                <w:lang w:val="sr-Cyrl-CS"/>
              </w:rPr>
              <w:t xml:space="preserve"> 24 </w:t>
            </w:r>
            <w:r w:rsidR="00EA635A" w:rsidRPr="008D53CA">
              <w:rPr>
                <w:sz w:val="22"/>
                <w:szCs w:val="22"/>
                <w:lang w:val="sr-Cyrl-CS"/>
              </w:rPr>
              <w:t xml:space="preserve">изборна </w:t>
            </w:r>
            <w:r w:rsidR="00A21029" w:rsidRPr="008D53CA">
              <w:rPr>
                <w:sz w:val="22"/>
                <w:szCs w:val="22"/>
                <w:lang w:val="sr-Cyrl-CS"/>
              </w:rPr>
              <w:t>предмета. Структура студија је заједничка и јединствена, без изборних модула, са изборним предметима који укупно учествују у програму са 20</w:t>
            </w:r>
            <w:r w:rsidRPr="008D53CA">
              <w:rPr>
                <w:sz w:val="22"/>
                <w:szCs w:val="22"/>
                <w:lang w:val="sr-Cyrl-CS"/>
              </w:rPr>
              <w:t>,63</w:t>
            </w:r>
            <w:r w:rsidR="00A21029" w:rsidRPr="008D53CA">
              <w:rPr>
                <w:sz w:val="22"/>
                <w:szCs w:val="22"/>
                <w:lang w:val="sr-Cyrl-CS"/>
              </w:rPr>
              <w:t>%.</w:t>
            </w:r>
          </w:p>
          <w:p w:rsidR="00A21029" w:rsidRPr="008D53CA" w:rsidRDefault="00A21029" w:rsidP="00A21029">
            <w:pPr>
              <w:ind w:firstLine="540"/>
              <w:jc w:val="both"/>
              <w:rPr>
                <w:sz w:val="22"/>
                <w:szCs w:val="22"/>
                <w:lang w:val="sr-Cyrl-CS"/>
              </w:rPr>
            </w:pPr>
            <w:r w:rsidRPr="008D53CA">
              <w:rPr>
                <w:sz w:val="22"/>
                <w:szCs w:val="22"/>
                <w:lang w:val="sr-Cyrl-CS"/>
              </w:rPr>
              <w:t>Према типу предмета задовољена је структура захтевана стандардима акредитације. Изборне позиције дефинисане су типом предмета, чиме је омогућено да сви студенти који заврше студијски програм имају исти проценат према типу предмета.</w:t>
            </w:r>
          </w:p>
          <w:p w:rsidR="00A21029" w:rsidRPr="008D53CA" w:rsidRDefault="00A21029" w:rsidP="00C743C5">
            <w:pPr>
              <w:ind w:firstLine="540"/>
              <w:jc w:val="both"/>
              <w:rPr>
                <w:rFonts w:eastAsiaTheme="minorHAnsi"/>
                <w:color w:val="000000"/>
                <w:sz w:val="22"/>
                <w:szCs w:val="22"/>
                <w:lang w:val="sr-Cyrl-CS"/>
              </w:rPr>
            </w:pPr>
            <w:r w:rsidRPr="008D53CA">
              <w:rPr>
                <w:sz w:val="22"/>
                <w:szCs w:val="22"/>
                <w:lang w:val="sr-Cyrl-CS"/>
              </w:rPr>
              <w:t xml:space="preserve">Од видова активне наставе студијским програмом су обухваћени: предавања, вежбе и други облици наставе – ДОН (лабораторијске вежбе, рад у студију – студио и сл.). Студијским програмом су предвиђени и: теренска настава, практичан рад, професионална пракса и стручне екскурзије. Просечно активне наставе у току школске године остварује се </w:t>
            </w:r>
            <w:r w:rsidR="001C344E" w:rsidRPr="008D53CA">
              <w:rPr>
                <w:sz w:val="22"/>
                <w:szCs w:val="22"/>
                <w:lang w:val="sr-Cyrl-CS"/>
              </w:rPr>
              <w:t>797,1</w:t>
            </w:r>
            <w:r w:rsidR="005D61F4" w:rsidRPr="008D53CA">
              <w:rPr>
                <w:sz w:val="22"/>
                <w:szCs w:val="22"/>
              </w:rPr>
              <w:t xml:space="preserve"> </w:t>
            </w:r>
            <w:r w:rsidRPr="008D53CA">
              <w:rPr>
                <w:sz w:val="22"/>
                <w:szCs w:val="22"/>
                <w:lang w:val="sr-Cyrl-CS"/>
              </w:rPr>
              <w:t xml:space="preserve">часова, при чему предавања учествују са </w:t>
            </w:r>
            <w:r w:rsidR="001C344E" w:rsidRPr="008D53CA">
              <w:rPr>
                <w:sz w:val="22"/>
                <w:szCs w:val="22"/>
              </w:rPr>
              <w:t>50,</w:t>
            </w:r>
            <w:r w:rsidR="00CC6EAE" w:rsidRPr="008D53CA">
              <w:rPr>
                <w:sz w:val="22"/>
                <w:szCs w:val="22"/>
                <w:lang w:val="sr-Cyrl-CS"/>
              </w:rPr>
              <w:t>14</w:t>
            </w:r>
            <w:r w:rsidRPr="008D53CA">
              <w:rPr>
                <w:sz w:val="22"/>
                <w:szCs w:val="22"/>
                <w:lang w:val="sr-Cyrl-CS"/>
              </w:rPr>
              <w:t>%. У укупној заступљености висок проценат учешћа имају лабораторијске вежбе и рад у студију – студио због специфичности материје, која се обрађује на курсевима, која захтева менторски рад са студентима у малим групама, али и због постизања квалитетније наставе. Дефинисани су и предуслови за упис предмета (књига предмета Пејзажна архитектура), начин избора предмета из других студијских програма као и услови за прелазак са других студијских програма у оквиру истих или сродних области студија</w:t>
            </w:r>
            <w:r w:rsidRPr="008D53CA">
              <w:rPr>
                <w:color w:val="000000" w:themeColor="text1"/>
                <w:sz w:val="22"/>
                <w:szCs w:val="22"/>
                <w:lang w:val="sr-Cyrl-CS"/>
              </w:rPr>
              <w:t xml:space="preserve"> прописани су општим актом Универзитета</w:t>
            </w:r>
            <w:r w:rsidRPr="008D53CA">
              <w:rPr>
                <w:color w:val="FF0000"/>
                <w:sz w:val="22"/>
                <w:szCs w:val="22"/>
                <w:lang w:val="sr-Cyrl-CS"/>
              </w:rPr>
              <w:t xml:space="preserve"> </w:t>
            </w:r>
            <w:r w:rsidRPr="008D53CA">
              <w:rPr>
                <w:color w:val="000000" w:themeColor="text1"/>
                <w:sz w:val="22"/>
                <w:szCs w:val="22"/>
                <w:lang w:val="sr-Cyrl-CS"/>
              </w:rPr>
              <w:t>(</w:t>
            </w:r>
            <w:r w:rsidRPr="008D53CA">
              <w:rPr>
                <w:rFonts w:eastAsiaTheme="minorHAnsi"/>
                <w:b/>
                <w:bCs/>
                <w:color w:val="000000"/>
                <w:sz w:val="22"/>
                <w:szCs w:val="22"/>
              </w:rPr>
              <w:t xml:space="preserve">ПРАВИЛНИК </w:t>
            </w:r>
            <w:r w:rsidRPr="008D53CA">
              <w:rPr>
                <w:rFonts w:eastAsiaTheme="minorHAnsi"/>
                <w:color w:val="000000"/>
                <w:sz w:val="22"/>
                <w:szCs w:val="22"/>
              </w:rPr>
              <w:t xml:space="preserve">о мобилности студената и преношењу ЕСПБ бодова, </w:t>
            </w:r>
            <w:hyperlink r:id="rId8" w:history="1">
              <w:r w:rsidRPr="008D53CA">
                <w:rPr>
                  <w:rStyle w:val="Hyperlink"/>
                  <w:rFonts w:eastAsiaTheme="minorHAnsi"/>
                  <w:sz w:val="22"/>
                  <w:szCs w:val="22"/>
                </w:rPr>
                <w:t>https://bg.ac.rs/files/sr/univerzitet/univ-propisi/PravilnikOMobilnostiIPrenosenjuESPB.pdf</w:t>
              </w:r>
            </w:hyperlink>
            <w:r w:rsidRPr="008D53CA">
              <w:rPr>
                <w:color w:val="000000" w:themeColor="text1"/>
                <w:sz w:val="22"/>
                <w:szCs w:val="22"/>
                <w:lang w:val="sr-Cyrl-CS"/>
              </w:rPr>
              <w:t>).</w:t>
            </w:r>
            <w:r w:rsidRPr="008D53CA">
              <w:rPr>
                <w:sz w:val="22"/>
                <w:szCs w:val="22"/>
              </w:rPr>
              <w:t xml:space="preserve"> Такође и Правилником о студијама и студирању (члан 54) у коме се дефинише да се на Факултету може вршити преношење бодова између различитих студијских програма</w:t>
            </w:r>
            <w:r w:rsidRPr="008D53CA">
              <w:rPr>
                <w:sz w:val="22"/>
                <w:szCs w:val="22"/>
                <w:lang w:val="sr-Cyrl-CS"/>
              </w:rPr>
              <w:t>, а</w:t>
            </w:r>
            <w:r w:rsidRPr="008D53CA">
              <w:rPr>
                <w:sz w:val="22"/>
                <w:szCs w:val="22"/>
              </w:rPr>
              <w:t xml:space="preserve"> да су критеријуми и услови </w:t>
            </w:r>
            <w:r w:rsidRPr="008D53CA">
              <w:rPr>
                <w:sz w:val="22"/>
                <w:szCs w:val="22"/>
              </w:rPr>
              <w:lastRenderedPageBreak/>
              <w:t>преноса бодова прописују се општим актом - одлуком, коју доноси Наставно научно веће Факултета, у складу са општим актом Универзитета тј. споразумом потписаним са другом високошколском установом.</w:t>
            </w:r>
          </w:p>
          <w:p w:rsidR="00A45B18" w:rsidRPr="008D53CA" w:rsidRDefault="00A21029" w:rsidP="00A21029">
            <w:pPr>
              <w:pStyle w:val="Default"/>
              <w:ind w:firstLine="720"/>
              <w:jc w:val="both"/>
              <w:rPr>
                <w:bCs/>
                <w:sz w:val="22"/>
                <w:szCs w:val="22"/>
              </w:rPr>
            </w:pPr>
            <w:r w:rsidRPr="008D53CA">
              <w:rPr>
                <w:rFonts w:ascii="Times New Roman" w:hAnsi="Times New Roman"/>
                <w:sz w:val="22"/>
                <w:szCs w:val="22"/>
                <w:lang w:val="sr-Cyrl-CS"/>
              </w:rPr>
              <w:t xml:space="preserve">На студијском програму Пејзажна архитектура успостављен је склад </w:t>
            </w:r>
            <w:r w:rsidRPr="008D53CA">
              <w:rPr>
                <w:rFonts w:ascii="Times New Roman" w:hAnsi="Times New Roman"/>
                <w:sz w:val="22"/>
                <w:szCs w:val="22"/>
                <w:lang w:val="ru-RU"/>
              </w:rPr>
              <w:t xml:space="preserve">између наставних метода, исхода учења и критеријума оцењивања. </w:t>
            </w:r>
            <w:r w:rsidRPr="008D53CA">
              <w:rPr>
                <w:rFonts w:ascii="Times New Roman" w:hAnsi="Times New Roman"/>
                <w:sz w:val="22"/>
                <w:szCs w:val="22"/>
              </w:rPr>
              <w:t>Н</w:t>
            </w:r>
            <w:r w:rsidRPr="008D53CA">
              <w:rPr>
                <w:rFonts w:ascii="Times New Roman" w:hAnsi="Times New Roman"/>
                <w:sz w:val="22"/>
                <w:szCs w:val="22"/>
                <w:lang w:val="ru-RU"/>
              </w:rPr>
              <w:t>астав</w:t>
            </w:r>
            <w:r w:rsidRPr="008D53CA">
              <w:rPr>
                <w:rFonts w:ascii="Times New Roman" w:hAnsi="Times New Roman"/>
                <w:sz w:val="22"/>
                <w:szCs w:val="22"/>
              </w:rPr>
              <w:t>а</w:t>
            </w:r>
            <w:r w:rsidRPr="008D53CA">
              <w:rPr>
                <w:rFonts w:ascii="Times New Roman" w:hAnsi="Times New Roman"/>
                <w:sz w:val="22"/>
                <w:szCs w:val="22"/>
                <w:lang w:val="ru-RU"/>
              </w:rPr>
              <w:t xml:space="preserve"> </w:t>
            </w:r>
            <w:r w:rsidRPr="008D53CA">
              <w:rPr>
                <w:rFonts w:ascii="Times New Roman" w:hAnsi="Times New Roman"/>
                <w:sz w:val="22"/>
                <w:szCs w:val="22"/>
              </w:rPr>
              <w:t xml:space="preserve">је </w:t>
            </w:r>
            <w:r w:rsidRPr="008D53CA">
              <w:rPr>
                <w:rFonts w:ascii="Times New Roman" w:hAnsi="Times New Roman"/>
                <w:sz w:val="22"/>
                <w:szCs w:val="22"/>
                <w:lang w:val="ru-RU"/>
              </w:rPr>
              <w:t>оријентисан</w:t>
            </w:r>
            <w:r w:rsidRPr="008D53CA">
              <w:rPr>
                <w:rFonts w:ascii="Times New Roman" w:hAnsi="Times New Roman"/>
                <w:sz w:val="22"/>
                <w:szCs w:val="22"/>
              </w:rPr>
              <w:t>а</w:t>
            </w:r>
            <w:r w:rsidRPr="008D53CA">
              <w:rPr>
                <w:rFonts w:ascii="Times New Roman" w:hAnsi="Times New Roman"/>
                <w:sz w:val="22"/>
                <w:szCs w:val="22"/>
                <w:lang w:val="ru-RU"/>
              </w:rPr>
              <w:t xml:space="preserve"> ка учењу студената, </w:t>
            </w:r>
            <w:r w:rsidRPr="008D53CA">
              <w:rPr>
                <w:rFonts w:ascii="Times New Roman" w:hAnsi="Times New Roman"/>
                <w:sz w:val="22"/>
                <w:szCs w:val="22"/>
              </w:rPr>
              <w:t>а</w:t>
            </w:r>
            <w:r w:rsidRPr="008D53CA">
              <w:rPr>
                <w:rFonts w:ascii="Times New Roman" w:hAnsi="Times New Roman"/>
                <w:sz w:val="22"/>
                <w:szCs w:val="22"/>
                <w:lang w:val="ru-RU"/>
              </w:rPr>
              <w:t xml:space="preserve"> систем оцењивања </w:t>
            </w:r>
            <w:r w:rsidRPr="008D53CA">
              <w:rPr>
                <w:rFonts w:ascii="Times New Roman" w:hAnsi="Times New Roman"/>
                <w:sz w:val="22"/>
                <w:szCs w:val="22"/>
              </w:rPr>
              <w:t xml:space="preserve">је </w:t>
            </w:r>
            <w:r w:rsidRPr="008D53CA">
              <w:rPr>
                <w:rFonts w:ascii="Times New Roman" w:hAnsi="Times New Roman"/>
                <w:sz w:val="22"/>
                <w:szCs w:val="22"/>
                <w:lang w:val="ru-RU"/>
              </w:rPr>
              <w:t>заснован на мерењу исхода учења</w:t>
            </w:r>
            <w:r w:rsidRPr="008D53CA">
              <w:rPr>
                <w:rFonts w:ascii="Times New Roman" w:hAnsi="Times New Roman"/>
                <w:sz w:val="22"/>
                <w:szCs w:val="22"/>
              </w:rPr>
              <w:t xml:space="preserve"> који</w:t>
            </w:r>
            <w:r w:rsidRPr="008D53CA">
              <w:rPr>
                <w:rFonts w:ascii="Times New Roman" w:hAnsi="Times New Roman"/>
                <w:sz w:val="22"/>
                <w:szCs w:val="22"/>
                <w:lang w:val="sr-Cyrl-CS"/>
              </w:rPr>
              <w:t xml:space="preserve"> опредељују садржај наставног програма и његову организацију.</w:t>
            </w:r>
            <w:r w:rsidRPr="008D53CA">
              <w:rPr>
                <w:rFonts w:ascii="Times New Roman" w:hAnsi="Times New Roman"/>
                <w:sz w:val="22"/>
                <w:szCs w:val="22"/>
              </w:rPr>
              <w:t xml:space="preserve"> О</w:t>
            </w:r>
            <w:r w:rsidRPr="008D53CA">
              <w:rPr>
                <w:rFonts w:ascii="Times New Roman" w:hAnsi="Times New Roman"/>
                <w:sz w:val="22"/>
                <w:szCs w:val="22"/>
                <w:lang w:val="ru-RU"/>
              </w:rPr>
              <w:t xml:space="preserve">бухваћеност сваког програмског исхода учења у оквиру обавезних предмета </w:t>
            </w:r>
            <w:r w:rsidRPr="008D53CA">
              <w:rPr>
                <w:rFonts w:ascii="Times New Roman" w:hAnsi="Times New Roman"/>
                <w:sz w:val="22"/>
                <w:szCs w:val="22"/>
              </w:rPr>
              <w:t>на</w:t>
            </w:r>
            <w:r w:rsidRPr="008D53CA">
              <w:rPr>
                <w:rFonts w:ascii="Times New Roman" w:hAnsi="Times New Roman"/>
                <w:sz w:val="22"/>
                <w:szCs w:val="22"/>
                <w:lang w:val="ru-RU"/>
              </w:rPr>
              <w:t xml:space="preserve"> студијск</w:t>
            </w:r>
            <w:r w:rsidRPr="008D53CA">
              <w:rPr>
                <w:rFonts w:ascii="Times New Roman" w:hAnsi="Times New Roman"/>
                <w:sz w:val="22"/>
                <w:szCs w:val="22"/>
              </w:rPr>
              <w:t>ом</w:t>
            </w:r>
            <w:r w:rsidRPr="008D53CA">
              <w:rPr>
                <w:rFonts w:ascii="Times New Roman" w:hAnsi="Times New Roman"/>
                <w:sz w:val="22"/>
                <w:szCs w:val="22"/>
                <w:lang w:val="ru-RU"/>
              </w:rPr>
              <w:t xml:space="preserve"> програм</w:t>
            </w:r>
            <w:r w:rsidRPr="008D53CA">
              <w:rPr>
                <w:rFonts w:ascii="Times New Roman" w:hAnsi="Times New Roman"/>
                <w:sz w:val="22"/>
                <w:szCs w:val="22"/>
              </w:rPr>
              <w:t xml:space="preserve">у Пејзажна архитектура </w:t>
            </w:r>
            <w:r w:rsidRPr="008D53CA">
              <w:rPr>
                <w:rFonts w:ascii="Times New Roman" w:hAnsi="Times New Roman"/>
                <w:sz w:val="22"/>
                <w:szCs w:val="22"/>
                <w:lang w:val="ru-RU"/>
              </w:rPr>
              <w:t>испуњен</w:t>
            </w:r>
            <w:r w:rsidRPr="008D53CA">
              <w:rPr>
                <w:rFonts w:ascii="Times New Roman" w:hAnsi="Times New Roman"/>
                <w:sz w:val="22"/>
                <w:szCs w:val="22"/>
              </w:rPr>
              <w:t>а је</w:t>
            </w:r>
            <w:r w:rsidRPr="008D53CA">
              <w:rPr>
                <w:rFonts w:ascii="Times New Roman" w:hAnsi="Times New Roman"/>
                <w:sz w:val="22"/>
                <w:szCs w:val="22"/>
                <w:lang w:val="ru-RU"/>
              </w:rPr>
              <w:t xml:space="preserve"> у потпуности</w:t>
            </w:r>
            <w:r w:rsidRPr="008D53CA">
              <w:rPr>
                <w:rFonts w:ascii="Times New Roman" w:hAnsi="Times New Roman"/>
                <w:sz w:val="22"/>
                <w:szCs w:val="22"/>
              </w:rPr>
              <w:t xml:space="preserve">. </w:t>
            </w:r>
            <w:r w:rsidRPr="008D53CA">
              <w:rPr>
                <w:rFonts w:ascii="Times New Roman" w:hAnsi="Times New Roman"/>
                <w:sz w:val="22"/>
                <w:szCs w:val="22"/>
                <w:lang w:val="sr-Cyrl-CS"/>
              </w:rPr>
              <w:t>Веза између наставе, исхода учења и провере знања омогућава да укупан процес учења буде транспарентнији и за студенте садржајнији. У погледу наставе уочљива је динамичка равнотежа између наставних метода, са једне стране, и провере знања, са друге.</w:t>
            </w:r>
            <w:r w:rsidRPr="008D53CA">
              <w:rPr>
                <w:rFonts w:ascii="Times New Roman" w:hAnsi="Times New Roman"/>
                <w:sz w:val="22"/>
                <w:szCs w:val="22"/>
              </w:rPr>
              <w:t xml:space="preserve"> </w:t>
            </w:r>
            <w:r w:rsidRPr="008D53CA">
              <w:rPr>
                <w:rFonts w:ascii="Times New Roman" w:hAnsi="Times New Roman"/>
                <w:sz w:val="22"/>
                <w:szCs w:val="22"/>
                <w:lang w:val="sr-Cyrl-CS"/>
              </w:rPr>
              <w:t>С обзиром да је провера знања покретачка сила, битна је врста учења и у складу са њом одређ</w:t>
            </w:r>
            <w:r w:rsidRPr="008D53CA">
              <w:rPr>
                <w:rFonts w:ascii="Times New Roman" w:hAnsi="Times New Roman"/>
                <w:sz w:val="22"/>
                <w:szCs w:val="22"/>
              </w:rPr>
              <w:t>ени</w:t>
            </w:r>
            <w:r w:rsidRPr="008D53CA">
              <w:rPr>
                <w:rFonts w:ascii="Times New Roman" w:hAnsi="Times New Roman"/>
                <w:sz w:val="22"/>
                <w:szCs w:val="22"/>
                <w:lang w:val="sr-Cyrl-CS"/>
              </w:rPr>
              <w:t xml:space="preserve"> с</w:t>
            </w:r>
            <w:r w:rsidRPr="008D53CA">
              <w:rPr>
                <w:rFonts w:ascii="Times New Roman" w:hAnsi="Times New Roman"/>
                <w:sz w:val="22"/>
                <w:szCs w:val="22"/>
              </w:rPr>
              <w:t>у</w:t>
            </w:r>
            <w:r w:rsidRPr="008D53CA">
              <w:rPr>
                <w:rFonts w:ascii="Times New Roman" w:hAnsi="Times New Roman"/>
                <w:sz w:val="22"/>
                <w:szCs w:val="22"/>
                <w:lang w:val="sr-Cyrl-CS"/>
              </w:rPr>
              <w:t xml:space="preserve"> задаци за проверу знања тако да помогну студентима у постизању постављених исхода учења.</w:t>
            </w:r>
            <w:r w:rsidRPr="008D53CA">
              <w:rPr>
                <w:rFonts w:ascii="Times New Roman" w:hAnsi="Times New Roman"/>
                <w:sz w:val="22"/>
                <w:szCs w:val="22"/>
              </w:rPr>
              <w:t xml:space="preserve"> </w:t>
            </w:r>
            <w:r w:rsidRPr="008D53CA">
              <w:rPr>
                <w:rFonts w:ascii="Times New Roman" w:hAnsi="Times New Roman"/>
                <w:sz w:val="22"/>
                <w:szCs w:val="22"/>
                <w:lang w:val="sr-Cyrl-CS"/>
              </w:rPr>
              <w:t xml:space="preserve">Пракса </w:t>
            </w:r>
            <w:r w:rsidRPr="008D53CA">
              <w:rPr>
                <w:rFonts w:ascii="Times New Roman" w:hAnsi="Times New Roman"/>
                <w:sz w:val="22"/>
                <w:szCs w:val="22"/>
              </w:rPr>
              <w:t xml:space="preserve">је </w:t>
            </w:r>
            <w:r w:rsidRPr="008D53CA">
              <w:rPr>
                <w:rFonts w:ascii="Times New Roman" w:hAnsi="Times New Roman"/>
                <w:sz w:val="22"/>
                <w:szCs w:val="22"/>
                <w:lang w:val="sr-Cyrl-CS"/>
              </w:rPr>
              <w:t>показ</w:t>
            </w:r>
            <w:r w:rsidRPr="008D53CA">
              <w:rPr>
                <w:rFonts w:ascii="Times New Roman" w:hAnsi="Times New Roman"/>
                <w:sz w:val="22"/>
                <w:szCs w:val="22"/>
              </w:rPr>
              <w:t>ала</w:t>
            </w:r>
            <w:r w:rsidRPr="008D53CA">
              <w:rPr>
                <w:rFonts w:ascii="Times New Roman" w:hAnsi="Times New Roman"/>
                <w:sz w:val="22"/>
                <w:szCs w:val="22"/>
                <w:lang w:val="sr-Cyrl-CS"/>
              </w:rPr>
              <w:t xml:space="preserve"> да студенти уч</w:t>
            </w:r>
            <w:r w:rsidRPr="008D53CA">
              <w:rPr>
                <w:rFonts w:ascii="Times New Roman" w:hAnsi="Times New Roman"/>
                <w:sz w:val="22"/>
                <w:szCs w:val="22"/>
              </w:rPr>
              <w:t>е</w:t>
            </w:r>
            <w:r w:rsidRPr="008D53CA">
              <w:rPr>
                <w:rFonts w:ascii="Times New Roman" w:hAnsi="Times New Roman"/>
                <w:sz w:val="22"/>
                <w:szCs w:val="22"/>
                <w:lang w:val="sr-Cyrl-CS"/>
              </w:rPr>
              <w:t xml:space="preserve"> оно за шта верују да ће бити предмет провере знања, а не све оно што спада у наставни програм.</w:t>
            </w:r>
            <w:r w:rsidRPr="008D53CA">
              <w:rPr>
                <w:rFonts w:ascii="Times New Roman" w:hAnsi="Times New Roman"/>
                <w:sz w:val="22"/>
                <w:szCs w:val="22"/>
              </w:rPr>
              <w:t xml:space="preserve"> С тога је на студијском програму приоритет развој наставе којој је циљ разумевање.</w:t>
            </w:r>
          </w:p>
        </w:tc>
      </w:tr>
      <w:tr w:rsidR="00A45B18" w:rsidRPr="008D53CA" w:rsidTr="008D53CA">
        <w:trPr>
          <w:trHeight w:val="526"/>
        </w:trPr>
        <w:tc>
          <w:tcPr>
            <w:tcW w:w="9571" w:type="dxa"/>
            <w:shd w:val="clear" w:color="auto" w:fill="F2F2F2"/>
          </w:tcPr>
          <w:p w:rsidR="00A45B18" w:rsidRPr="008D53CA" w:rsidRDefault="00A45B18" w:rsidP="004C7891">
            <w:pPr>
              <w:pBdr>
                <w:bottom w:val="single" w:sz="6" w:space="1" w:color="auto"/>
              </w:pBdr>
              <w:rPr>
                <w:sz w:val="22"/>
                <w:szCs w:val="22"/>
                <w:lang w:val="sr-Cyrl-CS"/>
              </w:rPr>
            </w:pPr>
            <w:r w:rsidRPr="008D53CA">
              <w:rPr>
                <w:b/>
                <w:sz w:val="22"/>
                <w:szCs w:val="22"/>
                <w:lang w:val="sr-Cyrl-CS"/>
              </w:rPr>
              <w:lastRenderedPageBreak/>
              <w:t>Прилози за стандард 1:</w:t>
            </w:r>
            <w:r w:rsidRPr="008D53CA">
              <w:rPr>
                <w:sz w:val="22"/>
                <w:szCs w:val="22"/>
                <w:lang w:val="sr-Cyrl-CS"/>
              </w:rPr>
              <w:t xml:space="preserve"> </w:t>
            </w:r>
          </w:p>
          <w:p w:rsidR="00A45B18" w:rsidRPr="008D53CA" w:rsidRDefault="00A45B18" w:rsidP="004C7891">
            <w:pPr>
              <w:rPr>
                <w:sz w:val="22"/>
                <w:szCs w:val="22"/>
                <w:lang w:val="sr-Cyrl-CS"/>
              </w:rPr>
            </w:pPr>
            <w:r w:rsidRPr="008D53CA">
              <w:rPr>
                <w:b/>
                <w:sz w:val="22"/>
                <w:szCs w:val="22"/>
                <w:lang w:val="sr-Cyrl-CS"/>
              </w:rPr>
              <w:t xml:space="preserve">Прилог 1.1. </w:t>
            </w:r>
            <w:r w:rsidRPr="008D53CA">
              <w:rPr>
                <w:sz w:val="22"/>
                <w:szCs w:val="22"/>
                <w:lang w:val="sr-Cyrl-CS"/>
              </w:rPr>
              <w:t>Публикација установе (у штампаном или електронском облику,  сајт институције).</w:t>
            </w:r>
          </w:p>
        </w:tc>
      </w:tr>
    </w:tbl>
    <w:p w:rsidR="00A45B18" w:rsidRPr="008D53CA" w:rsidRDefault="00A45B18" w:rsidP="00A45B18">
      <w:pPr>
        <w:rPr>
          <w:sz w:val="22"/>
          <w:szCs w:val="22"/>
        </w:rPr>
      </w:pPr>
    </w:p>
    <w:p w:rsidR="001C1D3E" w:rsidRPr="008D53CA" w:rsidRDefault="001C1D3E" w:rsidP="008D53CA">
      <w:pPr>
        <w:rPr>
          <w:sz w:val="22"/>
          <w:szCs w:val="22"/>
        </w:rPr>
      </w:pPr>
    </w:p>
    <w:p w:rsidR="00A45B18" w:rsidRPr="008D53CA" w:rsidRDefault="00A45B18" w:rsidP="00A45B18">
      <w:pPr>
        <w:rPr>
          <w:sz w:val="22"/>
          <w:szCs w:val="22"/>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571"/>
      </w:tblGrid>
      <w:tr w:rsidR="00A45B18" w:rsidRPr="008D53CA" w:rsidTr="004C7891">
        <w:tc>
          <w:tcPr>
            <w:tcW w:w="9849" w:type="dxa"/>
            <w:shd w:val="clear" w:color="auto" w:fill="F2F2F2"/>
          </w:tcPr>
          <w:p w:rsidR="00A45B18" w:rsidRPr="008D53CA" w:rsidRDefault="00A45B18" w:rsidP="004C7891">
            <w:pPr>
              <w:rPr>
                <w:b/>
                <w:sz w:val="22"/>
                <w:szCs w:val="22"/>
                <w:lang w:val="sr-Cyrl-CS"/>
              </w:rPr>
            </w:pPr>
            <w:bookmarkStart w:id="4" w:name="Стандард2"/>
            <w:bookmarkEnd w:id="4"/>
            <w:r w:rsidRPr="008D53CA">
              <w:rPr>
                <w:b/>
                <w:sz w:val="22"/>
                <w:szCs w:val="22"/>
              </w:rPr>
              <w:t>Стандард 2. Сврха студијског програма</w:t>
            </w:r>
          </w:p>
          <w:p w:rsidR="00A45B18" w:rsidRPr="008D53CA" w:rsidRDefault="00A45B18" w:rsidP="004C7891">
            <w:pPr>
              <w:rPr>
                <w:sz w:val="22"/>
                <w:szCs w:val="22"/>
              </w:rPr>
            </w:pPr>
            <w:r w:rsidRPr="008D53CA">
              <w:rPr>
                <w:sz w:val="22"/>
                <w:szCs w:val="22"/>
              </w:rPr>
              <w:t>Студијски програм има јасно дефинисану сврху и улогу у образовном систему</w:t>
            </w:r>
            <w:r w:rsidRPr="008D53CA">
              <w:rPr>
                <w:sz w:val="22"/>
                <w:szCs w:val="22"/>
                <w:lang w:val="sr-Cyrl-CS"/>
              </w:rPr>
              <w:t>, доступну јавности.</w:t>
            </w:r>
            <w:r w:rsidRPr="008D53CA">
              <w:rPr>
                <w:sz w:val="22"/>
                <w:szCs w:val="22"/>
              </w:rPr>
              <w:t xml:space="preserve"> </w:t>
            </w:r>
          </w:p>
        </w:tc>
      </w:tr>
      <w:tr w:rsidR="00A45B18" w:rsidRPr="008D53CA" w:rsidTr="004C7891">
        <w:tc>
          <w:tcPr>
            <w:tcW w:w="9849" w:type="dxa"/>
          </w:tcPr>
          <w:p w:rsidR="00A45B18" w:rsidRPr="008D53CA" w:rsidRDefault="00A45B18" w:rsidP="004C7891">
            <w:pPr>
              <w:rPr>
                <w:sz w:val="22"/>
                <w:szCs w:val="22"/>
                <w:lang w:val="sr-Cyrl-CS"/>
              </w:rPr>
            </w:pPr>
            <w:r w:rsidRPr="008D53CA">
              <w:rPr>
                <w:b/>
                <w:sz w:val="22"/>
                <w:szCs w:val="22"/>
              </w:rPr>
              <w:t xml:space="preserve">Опис </w:t>
            </w:r>
            <w:r w:rsidRPr="008D53CA">
              <w:rPr>
                <w:sz w:val="22"/>
                <w:szCs w:val="22"/>
                <w:lang w:val="sr-Cyrl-CS"/>
              </w:rPr>
              <w:t>(</w:t>
            </w:r>
            <w:r w:rsidRPr="008D53CA">
              <w:rPr>
                <w:sz w:val="22"/>
                <w:szCs w:val="22"/>
              </w:rPr>
              <w:t>највише 500</w:t>
            </w:r>
            <w:r w:rsidRPr="008D53CA">
              <w:rPr>
                <w:sz w:val="22"/>
                <w:szCs w:val="22"/>
                <w:lang w:val="sr-Cyrl-CS"/>
              </w:rPr>
              <w:t xml:space="preserve"> </w:t>
            </w:r>
            <w:r w:rsidRPr="008D53CA">
              <w:rPr>
                <w:sz w:val="22"/>
                <w:szCs w:val="22"/>
              </w:rPr>
              <w:t>речи</w:t>
            </w:r>
            <w:r w:rsidRPr="008D53CA">
              <w:rPr>
                <w:sz w:val="22"/>
                <w:szCs w:val="22"/>
                <w:lang w:val="sr-Cyrl-CS"/>
              </w:rPr>
              <w:t>)</w:t>
            </w:r>
          </w:p>
          <w:p w:rsidR="00F82BA5" w:rsidRPr="008D53CA" w:rsidRDefault="00F82BA5" w:rsidP="00F82BA5">
            <w:pPr>
              <w:ind w:firstLine="720"/>
              <w:jc w:val="both"/>
              <w:rPr>
                <w:b/>
                <w:sz w:val="22"/>
                <w:szCs w:val="22"/>
              </w:rPr>
            </w:pPr>
            <w:r w:rsidRPr="008D53CA">
              <w:rPr>
                <w:b/>
                <w:sz w:val="22"/>
                <w:szCs w:val="22"/>
              </w:rPr>
              <w:t>Опис:</w:t>
            </w:r>
          </w:p>
          <w:p w:rsidR="008746EC" w:rsidRPr="008D53CA" w:rsidRDefault="008746EC" w:rsidP="008746EC">
            <w:pPr>
              <w:ind w:firstLine="720"/>
              <w:jc w:val="both"/>
              <w:rPr>
                <w:sz w:val="22"/>
                <w:szCs w:val="22"/>
              </w:rPr>
            </w:pPr>
            <w:r w:rsidRPr="008D53CA">
              <w:rPr>
                <w:sz w:val="22"/>
                <w:szCs w:val="22"/>
              </w:rPr>
              <w:t>С</w:t>
            </w:r>
            <w:r w:rsidRPr="008D53CA">
              <w:rPr>
                <w:sz w:val="22"/>
                <w:szCs w:val="22"/>
                <w:lang w:val="ru-RU"/>
              </w:rPr>
              <w:t xml:space="preserve">тудијски програм </w:t>
            </w:r>
            <w:r w:rsidRPr="008D53CA">
              <w:rPr>
                <w:b/>
                <w:bCs/>
                <w:i/>
                <w:iCs/>
                <w:sz w:val="22"/>
                <w:szCs w:val="22"/>
              </w:rPr>
              <w:t xml:space="preserve">основних академских студија Пејзажна архитектура </w:t>
            </w:r>
            <w:r w:rsidRPr="008D53CA">
              <w:rPr>
                <w:bCs/>
                <w:iCs/>
                <w:sz w:val="22"/>
                <w:szCs w:val="22"/>
              </w:rPr>
              <w:t xml:space="preserve">Шумарског факултета Универзитета у Београду је </w:t>
            </w:r>
            <w:r w:rsidRPr="008D53CA">
              <w:rPr>
                <w:sz w:val="22"/>
                <w:szCs w:val="22"/>
                <w:lang w:val="ru-RU"/>
              </w:rPr>
              <w:t>целовит и</w:t>
            </w:r>
            <w:r w:rsidRPr="008D53CA">
              <w:rPr>
                <w:sz w:val="22"/>
                <w:szCs w:val="22"/>
              </w:rPr>
              <w:t xml:space="preserve"> </w:t>
            </w:r>
            <w:r w:rsidRPr="008D53CA">
              <w:rPr>
                <w:sz w:val="22"/>
                <w:szCs w:val="22"/>
                <w:lang w:val="ru-RU"/>
              </w:rPr>
              <w:t xml:space="preserve">усклађен са принципима Болоњске декларације </w:t>
            </w:r>
            <w:r w:rsidRPr="008D53CA">
              <w:rPr>
                <w:sz w:val="22"/>
                <w:szCs w:val="22"/>
              </w:rPr>
              <w:t>и н</w:t>
            </w:r>
            <w:r w:rsidRPr="008D53CA">
              <w:rPr>
                <w:sz w:val="22"/>
                <w:szCs w:val="22"/>
                <w:lang w:val="ru-RU"/>
              </w:rPr>
              <w:t>аучно утемељен</w:t>
            </w:r>
            <w:r w:rsidRPr="008D53CA">
              <w:rPr>
                <w:sz w:val="22"/>
                <w:szCs w:val="22"/>
              </w:rPr>
              <w:t xml:space="preserve"> са циљем да: </w:t>
            </w:r>
          </w:p>
          <w:p w:rsidR="008746EC" w:rsidRPr="008D53CA" w:rsidRDefault="008746EC" w:rsidP="00A351F8">
            <w:pPr>
              <w:jc w:val="both"/>
              <w:rPr>
                <w:color w:val="000000"/>
                <w:sz w:val="22"/>
                <w:szCs w:val="22"/>
                <w:lang w:val="sr-Cyrl-CS"/>
              </w:rPr>
            </w:pPr>
            <w:r w:rsidRPr="008D53CA">
              <w:rPr>
                <w:rStyle w:val="hps"/>
                <w:color w:val="000000"/>
                <w:sz w:val="22"/>
                <w:szCs w:val="22"/>
              </w:rPr>
              <w:t>1)</w:t>
            </w:r>
            <w:r w:rsidRPr="008D53CA">
              <w:rPr>
                <w:color w:val="000000"/>
                <w:sz w:val="22"/>
                <w:szCs w:val="22"/>
                <w:lang w:val="sr-Cyrl-CS"/>
              </w:rPr>
              <w:t xml:space="preserve"> </w:t>
            </w:r>
            <w:r w:rsidRPr="008D53CA">
              <w:rPr>
                <w:sz w:val="22"/>
                <w:szCs w:val="22"/>
                <w:lang w:val="ru-RU"/>
              </w:rPr>
              <w:t>обезбеди интерактивну наставу која се одвија у складу са комбинацијом биолошких, еколошких, просторних,</w:t>
            </w:r>
            <w:r w:rsidRPr="008D53CA">
              <w:rPr>
                <w:color w:val="FF0000"/>
                <w:sz w:val="22"/>
                <w:szCs w:val="22"/>
                <w:lang w:val="ru-RU"/>
              </w:rPr>
              <w:t xml:space="preserve"> </w:t>
            </w:r>
            <w:r w:rsidRPr="008D53CA">
              <w:rPr>
                <w:sz w:val="22"/>
                <w:szCs w:val="22"/>
                <w:lang w:val="ru-RU"/>
              </w:rPr>
              <w:t>инжењерских и уметничких дисциплина</w:t>
            </w:r>
            <w:r w:rsidRPr="008D53CA">
              <w:rPr>
                <w:color w:val="000000"/>
                <w:sz w:val="22"/>
                <w:szCs w:val="22"/>
              </w:rPr>
              <w:t>;</w:t>
            </w:r>
          </w:p>
          <w:p w:rsidR="008746EC" w:rsidRPr="008D53CA" w:rsidRDefault="008746EC" w:rsidP="008746EC">
            <w:pPr>
              <w:jc w:val="both"/>
              <w:rPr>
                <w:color w:val="000000"/>
                <w:sz w:val="22"/>
                <w:szCs w:val="22"/>
                <w:lang w:val="sr-Cyrl-CS"/>
              </w:rPr>
            </w:pPr>
            <w:r w:rsidRPr="008D53CA">
              <w:rPr>
                <w:rStyle w:val="hps"/>
                <w:color w:val="000000"/>
                <w:sz w:val="22"/>
                <w:szCs w:val="22"/>
              </w:rPr>
              <w:t>2</w:t>
            </w:r>
            <w:r w:rsidRPr="008D53CA">
              <w:rPr>
                <w:color w:val="000000"/>
                <w:sz w:val="22"/>
                <w:szCs w:val="22"/>
              </w:rPr>
              <w:t xml:space="preserve">) </w:t>
            </w:r>
            <w:r w:rsidRPr="008D53CA">
              <w:rPr>
                <w:rStyle w:val="hps"/>
                <w:color w:val="000000"/>
                <w:sz w:val="22"/>
                <w:szCs w:val="22"/>
              </w:rPr>
              <w:t xml:space="preserve">студентима пренесе </w:t>
            </w:r>
            <w:r w:rsidRPr="008D53CA">
              <w:rPr>
                <w:rStyle w:val="hps"/>
                <w:color w:val="000000"/>
                <w:sz w:val="22"/>
                <w:szCs w:val="22"/>
                <w:lang w:val="sr-Cyrl-CS"/>
              </w:rPr>
              <w:t>основне принципе</w:t>
            </w:r>
            <w:r w:rsidRPr="008D53CA">
              <w:rPr>
                <w:color w:val="000000"/>
                <w:sz w:val="22"/>
                <w:szCs w:val="22"/>
              </w:rPr>
              <w:t xml:space="preserve"> примењених </w:t>
            </w:r>
            <w:r w:rsidRPr="008D53CA">
              <w:rPr>
                <w:rStyle w:val="hps"/>
                <w:color w:val="000000"/>
                <w:sz w:val="22"/>
                <w:szCs w:val="22"/>
              </w:rPr>
              <w:t>н</w:t>
            </w:r>
            <w:r w:rsidRPr="008D53CA">
              <w:rPr>
                <w:rStyle w:val="hps"/>
                <w:sz w:val="22"/>
                <w:szCs w:val="22"/>
              </w:rPr>
              <w:t>аук</w:t>
            </w:r>
            <w:r w:rsidRPr="008D53CA">
              <w:rPr>
                <w:rStyle w:val="hps"/>
                <w:sz w:val="22"/>
                <w:szCs w:val="22"/>
                <w:lang w:val="sr-Cyrl-CS"/>
              </w:rPr>
              <w:t>а</w:t>
            </w:r>
            <w:r w:rsidRPr="008D53CA">
              <w:rPr>
                <w:rStyle w:val="hps"/>
                <w:color w:val="000000"/>
                <w:sz w:val="22"/>
                <w:szCs w:val="22"/>
              </w:rPr>
              <w:t>, инжењеринга и примењене уметности</w:t>
            </w:r>
            <w:r w:rsidRPr="008D53CA">
              <w:rPr>
                <w:color w:val="000000"/>
                <w:sz w:val="22"/>
                <w:szCs w:val="22"/>
              </w:rPr>
              <w:t xml:space="preserve"> </w:t>
            </w:r>
            <w:r w:rsidRPr="008D53CA">
              <w:rPr>
                <w:rStyle w:val="hps"/>
                <w:color w:val="000000"/>
                <w:sz w:val="22"/>
                <w:szCs w:val="22"/>
              </w:rPr>
              <w:t>који су потребни за усавршавање</w:t>
            </w:r>
            <w:r w:rsidRPr="008D53CA">
              <w:rPr>
                <w:rStyle w:val="hps"/>
                <w:color w:val="000000"/>
                <w:sz w:val="22"/>
                <w:szCs w:val="22"/>
                <w:lang w:val="sr-Cyrl-CS"/>
              </w:rPr>
              <w:t xml:space="preserve"> током читавог живота</w:t>
            </w:r>
            <w:r w:rsidRPr="008D53CA">
              <w:rPr>
                <w:color w:val="000000"/>
                <w:sz w:val="22"/>
                <w:szCs w:val="22"/>
              </w:rPr>
              <w:t xml:space="preserve"> </w:t>
            </w:r>
            <w:r w:rsidRPr="008D53CA">
              <w:rPr>
                <w:rStyle w:val="hps"/>
                <w:color w:val="000000"/>
                <w:sz w:val="22"/>
                <w:szCs w:val="22"/>
              </w:rPr>
              <w:t>и</w:t>
            </w:r>
            <w:r w:rsidRPr="008D53CA">
              <w:rPr>
                <w:color w:val="000000"/>
                <w:sz w:val="22"/>
                <w:szCs w:val="22"/>
              </w:rPr>
              <w:t xml:space="preserve"> </w:t>
            </w:r>
            <w:r w:rsidRPr="008D53CA">
              <w:rPr>
                <w:color w:val="000000"/>
                <w:sz w:val="22"/>
                <w:szCs w:val="22"/>
                <w:lang w:val="sr-Cyrl-CS"/>
              </w:rPr>
              <w:t xml:space="preserve">за </w:t>
            </w:r>
            <w:r w:rsidRPr="008D53CA">
              <w:rPr>
                <w:rStyle w:val="hps"/>
                <w:color w:val="000000"/>
                <w:sz w:val="22"/>
                <w:szCs w:val="22"/>
              </w:rPr>
              <w:t>континуиран професионални</w:t>
            </w:r>
            <w:r w:rsidRPr="008D53CA">
              <w:rPr>
                <w:color w:val="000000"/>
                <w:sz w:val="22"/>
                <w:szCs w:val="22"/>
              </w:rPr>
              <w:t xml:space="preserve"> </w:t>
            </w:r>
            <w:r w:rsidRPr="008D53CA">
              <w:rPr>
                <w:rStyle w:val="hps"/>
                <w:color w:val="000000"/>
                <w:sz w:val="22"/>
                <w:szCs w:val="22"/>
              </w:rPr>
              <w:t>успех</w:t>
            </w:r>
            <w:r w:rsidRPr="008D53CA">
              <w:rPr>
                <w:color w:val="000000"/>
                <w:sz w:val="22"/>
                <w:szCs w:val="22"/>
              </w:rPr>
              <w:t>;</w:t>
            </w:r>
          </w:p>
          <w:p w:rsidR="008746EC" w:rsidRPr="008D53CA" w:rsidRDefault="008746EC" w:rsidP="008746EC">
            <w:pPr>
              <w:jc w:val="both"/>
              <w:rPr>
                <w:rStyle w:val="hps"/>
                <w:color w:val="000000"/>
                <w:sz w:val="22"/>
                <w:szCs w:val="22"/>
                <w:lang w:val="sr-Cyrl-CS"/>
              </w:rPr>
            </w:pPr>
            <w:r w:rsidRPr="008D53CA">
              <w:rPr>
                <w:rStyle w:val="hps"/>
                <w:color w:val="000000"/>
                <w:sz w:val="22"/>
                <w:szCs w:val="22"/>
              </w:rPr>
              <w:t>3</w:t>
            </w:r>
            <w:r w:rsidRPr="008D53CA">
              <w:rPr>
                <w:color w:val="000000"/>
                <w:sz w:val="22"/>
                <w:szCs w:val="22"/>
              </w:rPr>
              <w:t>) к</w:t>
            </w:r>
            <w:r w:rsidRPr="008D53CA">
              <w:rPr>
                <w:rStyle w:val="hps"/>
                <w:color w:val="000000"/>
                <w:sz w:val="22"/>
                <w:szCs w:val="22"/>
              </w:rPr>
              <w:t xml:space="preserve">од студената развија креативне способности и свест о факторима који утичу на </w:t>
            </w:r>
            <w:r w:rsidRPr="008D53CA">
              <w:rPr>
                <w:rStyle w:val="hps"/>
                <w:color w:val="000000"/>
                <w:sz w:val="22"/>
                <w:szCs w:val="22"/>
                <w:lang w:val="sr-Cyrl-CS"/>
              </w:rPr>
              <w:t>начин планирања, пројектовања,</w:t>
            </w:r>
            <w:r w:rsidRPr="008D53CA">
              <w:rPr>
                <w:rStyle w:val="hps"/>
                <w:sz w:val="22"/>
                <w:szCs w:val="22"/>
                <w:lang w:val="sr-Cyrl-CS"/>
              </w:rPr>
              <w:t xml:space="preserve"> производње и заштите украсних биљака; као и утицају на унапређење животне средине</w:t>
            </w:r>
            <w:r w:rsidRPr="008D53CA">
              <w:rPr>
                <w:rStyle w:val="hps"/>
                <w:color w:val="000000"/>
                <w:sz w:val="22"/>
                <w:szCs w:val="22"/>
                <w:lang w:val="sr-Cyrl-CS"/>
              </w:rPr>
              <w:t>,</w:t>
            </w:r>
            <w:r w:rsidRPr="008D53CA">
              <w:rPr>
                <w:sz w:val="22"/>
                <w:szCs w:val="22"/>
              </w:rPr>
              <w:t xml:space="preserve"> </w:t>
            </w:r>
            <w:r w:rsidRPr="008D53CA">
              <w:rPr>
                <w:color w:val="000000"/>
                <w:sz w:val="22"/>
                <w:szCs w:val="22"/>
              </w:rPr>
              <w:t>изградње (подизања) и одржавања (неговања) зелених површина (простора),</w:t>
            </w:r>
          </w:p>
          <w:p w:rsidR="008746EC" w:rsidRPr="008D53CA" w:rsidRDefault="008746EC" w:rsidP="008746EC">
            <w:pPr>
              <w:jc w:val="both"/>
              <w:rPr>
                <w:sz w:val="22"/>
                <w:szCs w:val="22"/>
              </w:rPr>
            </w:pPr>
            <w:r w:rsidRPr="008D53CA">
              <w:rPr>
                <w:rStyle w:val="hps"/>
                <w:color w:val="000000"/>
                <w:sz w:val="22"/>
                <w:szCs w:val="22"/>
              </w:rPr>
              <w:t>4</w:t>
            </w:r>
            <w:r w:rsidRPr="008D53CA">
              <w:rPr>
                <w:color w:val="000000"/>
                <w:sz w:val="22"/>
                <w:szCs w:val="22"/>
              </w:rPr>
              <w:t xml:space="preserve">) </w:t>
            </w:r>
            <w:r w:rsidRPr="008D53CA">
              <w:rPr>
                <w:rStyle w:val="hps"/>
                <w:sz w:val="22"/>
                <w:szCs w:val="22"/>
              </w:rPr>
              <w:t xml:space="preserve">обезбеди висококвалификоване стручњаке са јединственом способношћу да </w:t>
            </w:r>
            <w:r w:rsidRPr="008D53CA">
              <w:rPr>
                <w:sz w:val="22"/>
                <w:szCs w:val="22"/>
              </w:rPr>
              <w:t xml:space="preserve">учествују у изради просторних и урбанистичких планова, пејзажнорахитектонских пројеката, </w:t>
            </w:r>
            <w:r w:rsidRPr="008D53CA">
              <w:rPr>
                <w:sz w:val="22"/>
                <w:szCs w:val="22"/>
                <w:lang w:val="sr-Cyrl-CS"/>
              </w:rPr>
              <w:t>послов</w:t>
            </w:r>
            <w:r w:rsidRPr="008D53CA">
              <w:rPr>
                <w:sz w:val="22"/>
                <w:szCs w:val="22"/>
              </w:rPr>
              <w:t xml:space="preserve">има у изградњи и одржавању пејзажноархитектонских објеката и </w:t>
            </w:r>
          </w:p>
          <w:p w:rsidR="008746EC" w:rsidRPr="008D53CA" w:rsidRDefault="008746EC" w:rsidP="00A351F8">
            <w:pPr>
              <w:jc w:val="both"/>
              <w:rPr>
                <w:sz w:val="22"/>
                <w:szCs w:val="22"/>
              </w:rPr>
            </w:pPr>
            <w:r w:rsidRPr="008D53CA">
              <w:rPr>
                <w:rStyle w:val="hps"/>
                <w:sz w:val="22"/>
                <w:szCs w:val="22"/>
              </w:rPr>
              <w:t xml:space="preserve">5) оспособљава кадрове да имплементирају еколошке принципе </w:t>
            </w:r>
            <w:r w:rsidRPr="008D53CA">
              <w:rPr>
                <w:sz w:val="22"/>
                <w:szCs w:val="22"/>
              </w:rPr>
              <w:t>у различитим</w:t>
            </w:r>
            <w:r w:rsidRPr="008D53CA">
              <w:rPr>
                <w:sz w:val="22"/>
                <w:szCs w:val="22"/>
                <w:lang w:val="sr-Cyrl-CS"/>
              </w:rPr>
              <w:t xml:space="preserve"> привредним и организацијама које управљају </w:t>
            </w:r>
            <w:r w:rsidRPr="008D53CA">
              <w:rPr>
                <w:sz w:val="22"/>
                <w:szCs w:val="22"/>
              </w:rPr>
              <w:t>природни</w:t>
            </w:r>
            <w:r w:rsidRPr="008D53CA">
              <w:rPr>
                <w:sz w:val="22"/>
                <w:szCs w:val="22"/>
                <w:lang w:val="sr-Cyrl-CS"/>
              </w:rPr>
              <w:t>м</w:t>
            </w:r>
            <w:r w:rsidRPr="008D53CA">
              <w:rPr>
                <w:sz w:val="22"/>
                <w:szCs w:val="22"/>
              </w:rPr>
              <w:t xml:space="preserve"> ресурс</w:t>
            </w:r>
            <w:r w:rsidRPr="008D53CA">
              <w:rPr>
                <w:sz w:val="22"/>
                <w:szCs w:val="22"/>
                <w:lang w:val="sr-Cyrl-CS"/>
              </w:rPr>
              <w:t>им</w:t>
            </w:r>
            <w:r w:rsidRPr="008D53CA">
              <w:rPr>
                <w:sz w:val="22"/>
                <w:szCs w:val="22"/>
              </w:rPr>
              <w:t xml:space="preserve">а, пружају саветодавне услуге </w:t>
            </w:r>
            <w:r w:rsidRPr="008D53CA">
              <w:rPr>
                <w:rStyle w:val="hps"/>
                <w:sz w:val="22"/>
                <w:szCs w:val="22"/>
              </w:rPr>
              <w:t xml:space="preserve">или </w:t>
            </w:r>
            <w:r w:rsidRPr="008D53CA">
              <w:rPr>
                <w:rStyle w:val="hps"/>
                <w:sz w:val="22"/>
                <w:szCs w:val="22"/>
                <w:lang w:val="sr-Cyrl-CS"/>
              </w:rPr>
              <w:t xml:space="preserve">у </w:t>
            </w:r>
            <w:r w:rsidRPr="008D53CA">
              <w:rPr>
                <w:rStyle w:val="hps"/>
                <w:sz w:val="22"/>
                <w:szCs w:val="22"/>
              </w:rPr>
              <w:t>владиним агенцијама.</w:t>
            </w:r>
          </w:p>
          <w:p w:rsidR="008746EC" w:rsidRPr="008D53CA" w:rsidRDefault="008746EC" w:rsidP="008746EC">
            <w:pPr>
              <w:jc w:val="both"/>
              <w:rPr>
                <w:sz w:val="22"/>
                <w:szCs w:val="22"/>
              </w:rPr>
            </w:pPr>
          </w:p>
          <w:p w:rsidR="008746EC" w:rsidRPr="008D53CA" w:rsidRDefault="008746EC" w:rsidP="008746EC">
            <w:pPr>
              <w:jc w:val="both"/>
              <w:rPr>
                <w:sz w:val="22"/>
                <w:szCs w:val="22"/>
                <w:lang w:val="sr-Cyrl-CS"/>
              </w:rPr>
            </w:pPr>
            <w:r w:rsidRPr="008D53CA">
              <w:rPr>
                <w:sz w:val="22"/>
                <w:szCs w:val="22"/>
              </w:rPr>
              <w:t xml:space="preserve">Сврха студијског програма је </w:t>
            </w:r>
            <w:r w:rsidRPr="008D53CA">
              <w:rPr>
                <w:b/>
                <w:sz w:val="22"/>
                <w:szCs w:val="22"/>
                <w:lang w:val="sr-Cyrl-CS"/>
              </w:rPr>
              <w:t>образовање студената за рад у области пејзажне архитектуре</w:t>
            </w:r>
            <w:r w:rsidRPr="008D53CA">
              <w:rPr>
                <w:sz w:val="22"/>
                <w:szCs w:val="22"/>
                <w:lang w:val="sr-Cyrl-CS"/>
              </w:rPr>
              <w:t xml:space="preserve"> за послове: </w:t>
            </w:r>
          </w:p>
          <w:p w:rsidR="008746EC" w:rsidRPr="008D53CA" w:rsidRDefault="008746EC" w:rsidP="00510D8B">
            <w:pPr>
              <w:numPr>
                <w:ilvl w:val="0"/>
                <w:numId w:val="3"/>
              </w:numPr>
              <w:jc w:val="both"/>
              <w:rPr>
                <w:sz w:val="22"/>
                <w:szCs w:val="22"/>
                <w:lang w:val="sr-Cyrl-CS"/>
              </w:rPr>
            </w:pPr>
            <w:r w:rsidRPr="008D53CA">
              <w:rPr>
                <w:sz w:val="22"/>
                <w:szCs w:val="22"/>
                <w:lang w:val="sr-Cyrl-CS"/>
              </w:rPr>
              <w:t>Планирања предела и система отворених градских простора, рекреативних и туристичких подручја и подручја заштите природе,</w:t>
            </w:r>
          </w:p>
          <w:p w:rsidR="008746EC" w:rsidRPr="008D53CA" w:rsidRDefault="008746EC" w:rsidP="00510D8B">
            <w:pPr>
              <w:numPr>
                <w:ilvl w:val="0"/>
                <w:numId w:val="3"/>
              </w:numPr>
              <w:jc w:val="both"/>
              <w:rPr>
                <w:sz w:val="22"/>
                <w:szCs w:val="22"/>
                <w:lang w:val="sr-Cyrl-CS"/>
              </w:rPr>
            </w:pPr>
            <w:r w:rsidRPr="008D53CA">
              <w:rPr>
                <w:sz w:val="22"/>
                <w:szCs w:val="22"/>
                <w:lang w:val="sr-Cyrl-CS"/>
              </w:rPr>
              <w:t>Мониторинга</w:t>
            </w:r>
            <w:r w:rsidRPr="008D53CA">
              <w:rPr>
                <w:sz w:val="22"/>
                <w:szCs w:val="22"/>
                <w:lang w:val="ru-RU"/>
              </w:rPr>
              <w:t xml:space="preserve"> и рада на решавању проблема везаних за заштиту природе и животне средине,</w:t>
            </w:r>
          </w:p>
          <w:p w:rsidR="008746EC" w:rsidRPr="008D53CA" w:rsidRDefault="008746EC" w:rsidP="00510D8B">
            <w:pPr>
              <w:numPr>
                <w:ilvl w:val="0"/>
                <w:numId w:val="3"/>
              </w:numPr>
              <w:jc w:val="both"/>
              <w:rPr>
                <w:sz w:val="22"/>
                <w:szCs w:val="22"/>
                <w:lang w:val="sr-Cyrl-CS"/>
              </w:rPr>
            </w:pPr>
            <w:r w:rsidRPr="008D53CA">
              <w:rPr>
                <w:sz w:val="22"/>
                <w:szCs w:val="22"/>
                <w:lang w:val="ru-RU"/>
              </w:rPr>
              <w:t>Израде пејзажноархитектонских пројеката вртова, паркова, отворених простора града, рекреативних подручја и вртно-архитектонских елемената,</w:t>
            </w:r>
          </w:p>
          <w:p w:rsidR="008746EC" w:rsidRPr="008D53CA" w:rsidRDefault="008746EC" w:rsidP="00510D8B">
            <w:pPr>
              <w:numPr>
                <w:ilvl w:val="0"/>
                <w:numId w:val="3"/>
              </w:numPr>
              <w:jc w:val="both"/>
              <w:rPr>
                <w:sz w:val="22"/>
                <w:szCs w:val="22"/>
                <w:lang w:val="ru-RU"/>
              </w:rPr>
            </w:pPr>
            <w:r w:rsidRPr="008D53CA">
              <w:rPr>
                <w:sz w:val="22"/>
                <w:szCs w:val="22"/>
                <w:lang w:val="sr-Cyrl-CS"/>
              </w:rPr>
              <w:t>Пејзажног инжењеринга на изградњи (подизању) и одржавању (неговању) зелених површина (простора) и</w:t>
            </w:r>
          </w:p>
          <w:p w:rsidR="00A45B18" w:rsidRPr="008D53CA" w:rsidRDefault="008746EC" w:rsidP="00510D8B">
            <w:pPr>
              <w:numPr>
                <w:ilvl w:val="0"/>
                <w:numId w:val="3"/>
              </w:numPr>
              <w:jc w:val="both"/>
              <w:rPr>
                <w:sz w:val="22"/>
                <w:szCs w:val="22"/>
                <w:lang w:val="ru-RU"/>
              </w:rPr>
            </w:pPr>
            <w:r w:rsidRPr="008D53CA">
              <w:rPr>
                <w:sz w:val="22"/>
                <w:szCs w:val="22"/>
                <w:lang w:val="ru-RU"/>
              </w:rPr>
              <w:t>Производње садног материјала за потребе пејзажног уређења простора, као и заштите украсних биљака.</w:t>
            </w:r>
          </w:p>
        </w:tc>
      </w:tr>
      <w:tr w:rsidR="00A45B18" w:rsidRPr="008D53CA" w:rsidTr="004C7891">
        <w:trPr>
          <w:trHeight w:val="615"/>
        </w:trPr>
        <w:tc>
          <w:tcPr>
            <w:tcW w:w="9849" w:type="dxa"/>
            <w:shd w:val="clear" w:color="auto" w:fill="F2F2F2"/>
          </w:tcPr>
          <w:p w:rsidR="00A45B18" w:rsidRPr="008D53CA" w:rsidRDefault="00A45B18" w:rsidP="004C7891">
            <w:pPr>
              <w:pBdr>
                <w:bottom w:val="single" w:sz="6" w:space="1" w:color="auto"/>
              </w:pBdr>
              <w:rPr>
                <w:sz w:val="22"/>
                <w:szCs w:val="22"/>
                <w:lang w:val="sr-Cyrl-CS"/>
              </w:rPr>
            </w:pPr>
            <w:r w:rsidRPr="008D53CA">
              <w:rPr>
                <w:b/>
                <w:sz w:val="22"/>
                <w:szCs w:val="22"/>
                <w:lang w:val="sr-Cyrl-CS"/>
              </w:rPr>
              <w:lastRenderedPageBreak/>
              <w:t>Прилози за стандард 2:</w:t>
            </w:r>
            <w:r w:rsidRPr="008D53CA">
              <w:rPr>
                <w:sz w:val="22"/>
                <w:szCs w:val="22"/>
                <w:lang w:val="sr-Cyrl-CS"/>
              </w:rPr>
              <w:t xml:space="preserve"> </w:t>
            </w:r>
          </w:p>
          <w:p w:rsidR="00A45B18" w:rsidRPr="008D53CA" w:rsidRDefault="00A45B18" w:rsidP="004C7891">
            <w:pPr>
              <w:rPr>
                <w:sz w:val="22"/>
                <w:szCs w:val="22"/>
                <w:lang w:val="sr-Cyrl-CS"/>
              </w:rPr>
            </w:pPr>
            <w:r w:rsidRPr="008D53CA">
              <w:rPr>
                <w:b/>
                <w:sz w:val="22"/>
                <w:szCs w:val="22"/>
                <w:lang w:val="sr-Cyrl-CS"/>
              </w:rPr>
              <w:t xml:space="preserve">Прилог 1.1. </w:t>
            </w:r>
            <w:r w:rsidRPr="008D53CA">
              <w:rPr>
                <w:bCs/>
                <w:sz w:val="22"/>
                <w:szCs w:val="22"/>
                <w:lang w:val="sr-Cyrl-CS"/>
              </w:rPr>
              <w:t>Публикација установе</w:t>
            </w:r>
            <w:r w:rsidRPr="008D53CA">
              <w:rPr>
                <w:sz w:val="22"/>
                <w:szCs w:val="22"/>
                <w:lang w:val="sr-Cyrl-CS"/>
              </w:rPr>
              <w:t xml:space="preserve"> (у штампаном или електронском облику, сајт институције). </w:t>
            </w:r>
          </w:p>
        </w:tc>
      </w:tr>
    </w:tbl>
    <w:p w:rsidR="00A45B18" w:rsidRPr="008D53CA" w:rsidRDefault="00A45B18" w:rsidP="00A45B18">
      <w:pPr>
        <w:rPr>
          <w:sz w:val="22"/>
          <w:szCs w:val="22"/>
        </w:rPr>
      </w:pPr>
    </w:p>
    <w:p w:rsidR="008746EC" w:rsidRPr="008D53CA" w:rsidRDefault="008746EC" w:rsidP="00A45B18">
      <w:pPr>
        <w:rPr>
          <w:sz w:val="22"/>
          <w:szCs w:val="22"/>
        </w:rPr>
      </w:pPr>
    </w:p>
    <w:p w:rsidR="00A45B18" w:rsidRPr="008D53CA" w:rsidRDefault="00A45B18" w:rsidP="00A45B18">
      <w:pPr>
        <w:rPr>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571"/>
      </w:tblGrid>
      <w:tr w:rsidR="00A45B18" w:rsidRPr="008D53CA" w:rsidTr="004C7891">
        <w:tc>
          <w:tcPr>
            <w:tcW w:w="9849" w:type="dxa"/>
            <w:shd w:val="clear" w:color="auto" w:fill="F2F2F2"/>
          </w:tcPr>
          <w:p w:rsidR="00A45B18" w:rsidRPr="008D53CA" w:rsidRDefault="00A45B18" w:rsidP="004C7891">
            <w:pPr>
              <w:rPr>
                <w:b/>
                <w:sz w:val="22"/>
                <w:szCs w:val="22"/>
                <w:lang w:val="sr-Cyrl-CS"/>
              </w:rPr>
            </w:pPr>
            <w:bookmarkStart w:id="5" w:name="Стандард3"/>
            <w:bookmarkEnd w:id="5"/>
            <w:r w:rsidRPr="008D53CA">
              <w:rPr>
                <w:b/>
                <w:sz w:val="22"/>
                <w:szCs w:val="22"/>
              </w:rPr>
              <w:t>Стандард 3. Циљеви студијског програма</w:t>
            </w:r>
          </w:p>
          <w:p w:rsidR="00A45B18" w:rsidRPr="008D53CA" w:rsidRDefault="00A45B18" w:rsidP="004C7891">
            <w:pPr>
              <w:rPr>
                <w:sz w:val="22"/>
                <w:szCs w:val="22"/>
                <w:lang w:val="sr-Cyrl-CS"/>
              </w:rPr>
            </w:pPr>
            <w:r w:rsidRPr="008D53CA">
              <w:rPr>
                <w:sz w:val="22"/>
                <w:szCs w:val="22"/>
              </w:rPr>
              <w:t>Студијски програм има јасно дефинисане циљеве</w:t>
            </w:r>
            <w:r w:rsidRPr="008D53CA">
              <w:rPr>
                <w:sz w:val="22"/>
                <w:szCs w:val="22"/>
                <w:lang w:val="sr-Cyrl-CS"/>
              </w:rPr>
              <w:t>.</w:t>
            </w:r>
            <w:r w:rsidRPr="008D53CA">
              <w:rPr>
                <w:sz w:val="22"/>
                <w:szCs w:val="22"/>
              </w:rPr>
              <w:t xml:space="preserve"> </w:t>
            </w:r>
          </w:p>
        </w:tc>
      </w:tr>
      <w:tr w:rsidR="00A45B18" w:rsidRPr="008D53CA" w:rsidTr="004C7891">
        <w:tc>
          <w:tcPr>
            <w:tcW w:w="9849" w:type="dxa"/>
          </w:tcPr>
          <w:p w:rsidR="00A45B18" w:rsidRPr="008D53CA" w:rsidRDefault="00A45B18" w:rsidP="004C7891">
            <w:pPr>
              <w:rPr>
                <w:sz w:val="22"/>
                <w:szCs w:val="22"/>
                <w:lang w:val="sr-Cyrl-CS"/>
              </w:rPr>
            </w:pPr>
            <w:r w:rsidRPr="008D53CA">
              <w:rPr>
                <w:b/>
                <w:sz w:val="22"/>
                <w:szCs w:val="22"/>
              </w:rPr>
              <w:t xml:space="preserve">Опис </w:t>
            </w:r>
            <w:r w:rsidRPr="008D53CA">
              <w:rPr>
                <w:sz w:val="22"/>
                <w:szCs w:val="22"/>
                <w:lang w:val="sr-Cyrl-CS"/>
              </w:rPr>
              <w:t>(</w:t>
            </w:r>
            <w:r w:rsidRPr="008D53CA">
              <w:rPr>
                <w:sz w:val="22"/>
                <w:szCs w:val="22"/>
              </w:rPr>
              <w:t>највише 500</w:t>
            </w:r>
            <w:r w:rsidRPr="008D53CA">
              <w:rPr>
                <w:sz w:val="22"/>
                <w:szCs w:val="22"/>
                <w:lang w:val="sr-Cyrl-CS"/>
              </w:rPr>
              <w:t xml:space="preserve"> </w:t>
            </w:r>
            <w:r w:rsidRPr="008D53CA">
              <w:rPr>
                <w:sz w:val="22"/>
                <w:szCs w:val="22"/>
              </w:rPr>
              <w:t>речи</w:t>
            </w:r>
            <w:r w:rsidRPr="008D53CA">
              <w:rPr>
                <w:sz w:val="22"/>
                <w:szCs w:val="22"/>
                <w:lang w:val="sr-Cyrl-CS"/>
              </w:rPr>
              <w:t>)</w:t>
            </w:r>
          </w:p>
          <w:p w:rsidR="00A96BF2" w:rsidRPr="008D53CA" w:rsidRDefault="00A96BF2" w:rsidP="004C7891">
            <w:pPr>
              <w:rPr>
                <w:sz w:val="22"/>
                <w:szCs w:val="22"/>
                <w:lang w:val="sr-Cyrl-CS"/>
              </w:rPr>
            </w:pPr>
          </w:p>
          <w:p w:rsidR="00A96BF2" w:rsidRPr="008D53CA" w:rsidRDefault="00A96BF2" w:rsidP="00A96BF2">
            <w:pPr>
              <w:jc w:val="both"/>
              <w:rPr>
                <w:sz w:val="22"/>
                <w:szCs w:val="22"/>
                <w:lang w:val="sr-Cyrl-CS"/>
              </w:rPr>
            </w:pPr>
            <w:r w:rsidRPr="008D53CA">
              <w:rPr>
                <w:b/>
                <w:bCs/>
                <w:sz w:val="22"/>
                <w:szCs w:val="22"/>
                <w:lang w:val="sr-Cyrl-CS"/>
              </w:rPr>
              <w:t>Циљ</w:t>
            </w:r>
            <w:r w:rsidRPr="008D53CA">
              <w:rPr>
                <w:sz w:val="22"/>
                <w:szCs w:val="22"/>
                <w:lang w:val="sr-Cyrl-CS"/>
              </w:rPr>
              <w:t xml:space="preserve"> студијског програма је </w:t>
            </w:r>
            <w:r w:rsidRPr="008D53CA">
              <w:rPr>
                <w:sz w:val="22"/>
                <w:szCs w:val="22"/>
              </w:rPr>
              <w:t>усклађен са основним задацима и циљевима високошколске установе као и са захтевима тржишта рада, привредног развоја, а дефинисан је квалификацијским оквиром</w:t>
            </w:r>
            <w:r w:rsidRPr="008D53CA">
              <w:rPr>
                <w:sz w:val="22"/>
                <w:szCs w:val="22"/>
                <w:lang w:val="sr-Cyrl-CS"/>
              </w:rPr>
              <w:t xml:space="preserve"> за оспос</w:t>
            </w:r>
            <w:r w:rsidRPr="008D53CA">
              <w:rPr>
                <w:sz w:val="22"/>
                <w:szCs w:val="22"/>
              </w:rPr>
              <w:t>o</w:t>
            </w:r>
            <w:r w:rsidRPr="008D53CA">
              <w:rPr>
                <w:sz w:val="22"/>
                <w:szCs w:val="22"/>
                <w:lang w:val="sr-Cyrl-CS"/>
              </w:rPr>
              <w:t xml:space="preserve">бљавање кадрова за све послове из области </w:t>
            </w:r>
            <w:r w:rsidRPr="008D53CA">
              <w:rPr>
                <w:b/>
                <w:sz w:val="22"/>
                <w:szCs w:val="22"/>
                <w:lang w:val="sr-Cyrl-CS"/>
              </w:rPr>
              <w:t>пејзажне архитектуре</w:t>
            </w:r>
            <w:r w:rsidRPr="008D53CA">
              <w:rPr>
                <w:sz w:val="22"/>
                <w:szCs w:val="22"/>
                <w:lang w:val="sr-Cyrl-CS"/>
              </w:rPr>
              <w:t xml:space="preserve"> (у складу са првим степеном академских студија), што подразумева:</w:t>
            </w:r>
          </w:p>
          <w:p w:rsidR="00A96BF2" w:rsidRPr="008D53CA" w:rsidRDefault="00A96BF2" w:rsidP="00A96BF2">
            <w:pPr>
              <w:jc w:val="both"/>
              <w:rPr>
                <w:sz w:val="22"/>
                <w:szCs w:val="22"/>
                <w:lang w:val="sr-Cyrl-CS"/>
              </w:rPr>
            </w:pPr>
          </w:p>
          <w:p w:rsidR="00A96BF2" w:rsidRPr="008D53CA" w:rsidRDefault="00A96BF2" w:rsidP="00510D8B">
            <w:pPr>
              <w:numPr>
                <w:ilvl w:val="0"/>
                <w:numId w:val="4"/>
              </w:numPr>
              <w:jc w:val="both"/>
              <w:rPr>
                <w:sz w:val="22"/>
                <w:szCs w:val="22"/>
                <w:lang w:val="sr-Cyrl-CS"/>
              </w:rPr>
            </w:pPr>
            <w:r w:rsidRPr="008D53CA">
              <w:rPr>
                <w:sz w:val="22"/>
                <w:szCs w:val="22"/>
                <w:lang w:val="sr-Cyrl-CS"/>
              </w:rPr>
              <w:t xml:space="preserve">Стицање </w:t>
            </w:r>
            <w:r w:rsidRPr="008D53CA">
              <w:rPr>
                <w:sz w:val="22"/>
                <w:szCs w:val="22"/>
              </w:rPr>
              <w:t>компетенција и академских</w:t>
            </w:r>
            <w:r w:rsidRPr="008D53CA">
              <w:rPr>
                <w:sz w:val="22"/>
                <w:szCs w:val="22"/>
                <w:lang w:val="sr-Cyrl-CS"/>
              </w:rPr>
              <w:t xml:space="preserve"> вештин</w:t>
            </w:r>
            <w:r w:rsidRPr="008D53CA">
              <w:rPr>
                <w:sz w:val="22"/>
                <w:szCs w:val="22"/>
              </w:rPr>
              <w:t>a</w:t>
            </w:r>
            <w:r w:rsidRPr="008D53CA">
              <w:rPr>
                <w:sz w:val="22"/>
                <w:szCs w:val="22"/>
                <w:lang w:val="sr-Cyrl-CS"/>
              </w:rPr>
              <w:t xml:space="preserve"> за рад у пракси пејзажне архитектуре,</w:t>
            </w:r>
          </w:p>
          <w:p w:rsidR="00A96BF2" w:rsidRPr="008D53CA" w:rsidRDefault="00A96BF2" w:rsidP="00A96BF2">
            <w:pPr>
              <w:ind w:left="360"/>
              <w:jc w:val="both"/>
              <w:rPr>
                <w:sz w:val="22"/>
                <w:szCs w:val="22"/>
                <w:lang w:val="sr-Cyrl-CS"/>
              </w:rPr>
            </w:pPr>
          </w:p>
          <w:p w:rsidR="00A96BF2" w:rsidRPr="008D53CA" w:rsidRDefault="00A96BF2" w:rsidP="00510D8B">
            <w:pPr>
              <w:numPr>
                <w:ilvl w:val="0"/>
                <w:numId w:val="4"/>
              </w:numPr>
              <w:jc w:val="both"/>
              <w:rPr>
                <w:sz w:val="22"/>
                <w:szCs w:val="22"/>
                <w:lang w:val="sr-Cyrl-CS"/>
              </w:rPr>
            </w:pPr>
            <w:r w:rsidRPr="008D53CA">
              <w:rPr>
                <w:sz w:val="22"/>
                <w:szCs w:val="22"/>
                <w:lang w:val="sr-Cyrl-CS"/>
              </w:rPr>
              <w:t xml:space="preserve">Развој креативних способности </w:t>
            </w:r>
            <w:r w:rsidRPr="008D53CA">
              <w:rPr>
                <w:sz w:val="22"/>
                <w:szCs w:val="22"/>
              </w:rPr>
              <w:t xml:space="preserve">за обављање </w:t>
            </w:r>
            <w:r w:rsidRPr="008D53CA">
              <w:rPr>
                <w:sz w:val="22"/>
                <w:szCs w:val="22"/>
                <w:lang w:val="sr-Cyrl-CS"/>
              </w:rPr>
              <w:t>послова у пејзажној архитектури,</w:t>
            </w:r>
          </w:p>
          <w:p w:rsidR="00A96BF2" w:rsidRPr="008D53CA" w:rsidRDefault="00A96BF2" w:rsidP="007F7584">
            <w:pPr>
              <w:ind w:left="360"/>
              <w:rPr>
                <w:sz w:val="22"/>
                <w:szCs w:val="22"/>
              </w:rPr>
            </w:pPr>
          </w:p>
          <w:p w:rsidR="00A96BF2" w:rsidRPr="008D53CA" w:rsidRDefault="00A96BF2" w:rsidP="00510D8B">
            <w:pPr>
              <w:numPr>
                <w:ilvl w:val="0"/>
                <w:numId w:val="4"/>
              </w:numPr>
              <w:jc w:val="both"/>
              <w:rPr>
                <w:sz w:val="22"/>
                <w:szCs w:val="22"/>
                <w:lang w:val="sr-Cyrl-CS"/>
              </w:rPr>
            </w:pPr>
            <w:r w:rsidRPr="008D53CA">
              <w:rPr>
                <w:sz w:val="22"/>
                <w:szCs w:val="22"/>
                <w:lang w:val="sr-Cyrl-CS"/>
              </w:rPr>
              <w:t>Стицање практичних вештина за обављање</w:t>
            </w:r>
            <w:r w:rsidRPr="008D53CA">
              <w:rPr>
                <w:sz w:val="22"/>
                <w:szCs w:val="22"/>
                <w:lang w:val="ru-RU"/>
              </w:rPr>
              <w:t xml:space="preserve"> </w:t>
            </w:r>
            <w:r w:rsidRPr="008D53CA">
              <w:rPr>
                <w:sz w:val="22"/>
                <w:szCs w:val="22"/>
                <w:lang w:val="sr-Cyrl-CS"/>
              </w:rPr>
              <w:t>послова у пејзажној архитектури,</w:t>
            </w:r>
          </w:p>
          <w:p w:rsidR="00A96BF2" w:rsidRPr="008D53CA" w:rsidRDefault="00A96BF2" w:rsidP="00A96BF2">
            <w:pPr>
              <w:ind w:left="360"/>
              <w:jc w:val="both"/>
              <w:rPr>
                <w:sz w:val="22"/>
                <w:szCs w:val="22"/>
                <w:lang w:val="sr-Cyrl-CS"/>
              </w:rPr>
            </w:pPr>
          </w:p>
          <w:p w:rsidR="00A96BF2" w:rsidRPr="008D53CA" w:rsidRDefault="00A96BF2" w:rsidP="00510D8B">
            <w:pPr>
              <w:numPr>
                <w:ilvl w:val="0"/>
                <w:numId w:val="4"/>
              </w:numPr>
              <w:jc w:val="both"/>
              <w:rPr>
                <w:sz w:val="22"/>
                <w:szCs w:val="22"/>
                <w:lang w:val="sr-Cyrl-CS"/>
              </w:rPr>
            </w:pPr>
            <w:r w:rsidRPr="008D53CA">
              <w:rPr>
                <w:sz w:val="22"/>
                <w:szCs w:val="22"/>
                <w:lang w:val="sr-Cyrl-CS"/>
              </w:rPr>
              <w:t>Овладавање савременим методама и техникама на пољу деловања у пејзажној архитектури,</w:t>
            </w:r>
          </w:p>
          <w:p w:rsidR="00A96BF2" w:rsidRPr="008D53CA" w:rsidRDefault="00A96BF2" w:rsidP="007F7584">
            <w:pPr>
              <w:ind w:left="360"/>
              <w:rPr>
                <w:sz w:val="22"/>
                <w:szCs w:val="22"/>
              </w:rPr>
            </w:pPr>
          </w:p>
          <w:p w:rsidR="00A96BF2" w:rsidRPr="008D53CA" w:rsidRDefault="00A96BF2" w:rsidP="00510D8B">
            <w:pPr>
              <w:numPr>
                <w:ilvl w:val="0"/>
                <w:numId w:val="4"/>
              </w:numPr>
              <w:jc w:val="both"/>
              <w:rPr>
                <w:sz w:val="22"/>
                <w:szCs w:val="22"/>
                <w:lang w:val="sr-Cyrl-CS"/>
              </w:rPr>
            </w:pPr>
            <w:r w:rsidRPr="008D53CA">
              <w:rPr>
                <w:sz w:val="22"/>
                <w:szCs w:val="22"/>
                <w:lang w:val="sr-Cyrl-CS"/>
              </w:rPr>
              <w:t xml:space="preserve">Стварање друштвено корисних професионалаца и личности са одговорним односом према животној средини и природним ресурсима Србије, као и према развоју културе, привреде и друштва у целини и </w:t>
            </w:r>
          </w:p>
          <w:p w:rsidR="00A96BF2" w:rsidRPr="008D53CA" w:rsidRDefault="00A96BF2" w:rsidP="00A96BF2">
            <w:pPr>
              <w:ind w:left="360"/>
              <w:jc w:val="both"/>
              <w:rPr>
                <w:sz w:val="22"/>
                <w:szCs w:val="22"/>
                <w:lang w:val="sr-Cyrl-CS"/>
              </w:rPr>
            </w:pPr>
          </w:p>
          <w:p w:rsidR="00A45B18" w:rsidRPr="008D53CA" w:rsidRDefault="00A96BF2" w:rsidP="00510D8B">
            <w:pPr>
              <w:numPr>
                <w:ilvl w:val="0"/>
                <w:numId w:val="4"/>
              </w:numPr>
              <w:jc w:val="both"/>
              <w:rPr>
                <w:sz w:val="22"/>
                <w:szCs w:val="22"/>
                <w:lang w:val="sr-Cyrl-CS"/>
              </w:rPr>
            </w:pPr>
            <w:r w:rsidRPr="008D53CA">
              <w:rPr>
                <w:sz w:val="22"/>
                <w:szCs w:val="22"/>
                <w:lang w:val="sr-Cyrl-CS"/>
              </w:rPr>
              <w:t>Стицање знања која подразумевају право на наставак образовања на мастер академским студијама.</w:t>
            </w:r>
          </w:p>
        </w:tc>
      </w:tr>
      <w:tr w:rsidR="00A45B18" w:rsidRPr="008D53CA" w:rsidTr="004C7891">
        <w:tc>
          <w:tcPr>
            <w:tcW w:w="9849" w:type="dxa"/>
            <w:shd w:val="clear" w:color="auto" w:fill="F2F2F2"/>
          </w:tcPr>
          <w:p w:rsidR="00A45B18" w:rsidRPr="008D53CA" w:rsidRDefault="00A45B18" w:rsidP="004C7891">
            <w:pPr>
              <w:pBdr>
                <w:bottom w:val="single" w:sz="6" w:space="1" w:color="auto"/>
              </w:pBdr>
              <w:rPr>
                <w:sz w:val="22"/>
                <w:szCs w:val="22"/>
                <w:lang w:val="sr-Cyrl-CS"/>
              </w:rPr>
            </w:pPr>
            <w:r w:rsidRPr="008D53CA">
              <w:rPr>
                <w:b/>
                <w:sz w:val="22"/>
                <w:szCs w:val="22"/>
                <w:lang w:val="sr-Cyrl-CS"/>
              </w:rPr>
              <w:t>Прилози за стандард 3:</w:t>
            </w:r>
            <w:r w:rsidRPr="008D53CA">
              <w:rPr>
                <w:sz w:val="22"/>
                <w:szCs w:val="22"/>
                <w:lang w:val="sr-Cyrl-CS"/>
              </w:rPr>
              <w:t xml:space="preserve"> </w:t>
            </w:r>
          </w:p>
          <w:p w:rsidR="00A45B18" w:rsidRPr="008D53CA" w:rsidRDefault="00A45B18" w:rsidP="004C7891">
            <w:pPr>
              <w:rPr>
                <w:b/>
                <w:sz w:val="22"/>
                <w:szCs w:val="22"/>
              </w:rPr>
            </w:pPr>
            <w:r w:rsidRPr="008D53CA">
              <w:rPr>
                <w:b/>
                <w:sz w:val="22"/>
                <w:szCs w:val="22"/>
                <w:lang w:val="sr-Cyrl-CS"/>
              </w:rPr>
              <w:t xml:space="preserve">Прилог 1.1. </w:t>
            </w:r>
            <w:r w:rsidRPr="008D53CA">
              <w:rPr>
                <w:sz w:val="22"/>
                <w:szCs w:val="22"/>
                <w:lang w:val="sr-Cyrl-CS"/>
              </w:rPr>
              <w:t xml:space="preserve">Публикација установе (у штампаном или електронском облику, сајт институције). </w:t>
            </w:r>
          </w:p>
        </w:tc>
      </w:tr>
    </w:tbl>
    <w:p w:rsidR="00A45B18" w:rsidRPr="008D53CA" w:rsidRDefault="00A45B18" w:rsidP="008D53CA">
      <w:pPr>
        <w:rPr>
          <w:sz w:val="22"/>
          <w:szCs w:val="22"/>
          <w:lang w:eastAsia="en-US"/>
        </w:rPr>
      </w:pPr>
    </w:p>
    <w:p w:rsidR="00A72D0E" w:rsidRDefault="00A72D0E" w:rsidP="008D53CA">
      <w:pPr>
        <w:rPr>
          <w:sz w:val="22"/>
          <w:szCs w:val="22"/>
        </w:rPr>
      </w:pPr>
    </w:p>
    <w:p w:rsidR="008D53CA" w:rsidRPr="008D53CA" w:rsidRDefault="008D53CA" w:rsidP="008D53CA">
      <w:pPr>
        <w:rPr>
          <w:sz w:val="22"/>
          <w:szCs w:val="22"/>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571"/>
      </w:tblGrid>
      <w:tr w:rsidR="00A45B18" w:rsidRPr="008D53CA" w:rsidTr="00F22093">
        <w:tc>
          <w:tcPr>
            <w:tcW w:w="9576" w:type="dxa"/>
            <w:shd w:val="clear" w:color="auto" w:fill="F2F2F2"/>
          </w:tcPr>
          <w:p w:rsidR="00A45B18" w:rsidRPr="008D53CA" w:rsidRDefault="00A45B18" w:rsidP="004C7891">
            <w:pPr>
              <w:jc w:val="center"/>
              <w:rPr>
                <w:b/>
                <w:sz w:val="22"/>
                <w:szCs w:val="22"/>
                <w:lang w:val="sr-Cyrl-CS"/>
              </w:rPr>
            </w:pPr>
            <w:bookmarkStart w:id="6" w:name="Стандард4"/>
            <w:bookmarkEnd w:id="6"/>
            <w:r w:rsidRPr="008D53CA">
              <w:rPr>
                <w:b/>
                <w:sz w:val="22"/>
                <w:szCs w:val="22"/>
              </w:rPr>
              <w:t>Стандард 4. Компетенције дипломираних студената</w:t>
            </w:r>
          </w:p>
          <w:p w:rsidR="00A45B18" w:rsidRPr="008D53CA" w:rsidRDefault="00A45B18" w:rsidP="004C7891">
            <w:pPr>
              <w:rPr>
                <w:sz w:val="22"/>
                <w:szCs w:val="22"/>
              </w:rPr>
            </w:pPr>
            <w:r w:rsidRPr="008D53CA">
              <w:rPr>
                <w:sz w:val="22"/>
                <w:szCs w:val="22"/>
              </w:rPr>
              <w:t>Савладавањем студијског програма студент стиче опште и предметно-специфичне способности које су у функцији квалитетног обављања стручне, научне и уметничке делатности. Опис квалификације која произилази из студијског програма мора одговарати одређеном нивоу националног оквира квалификација.</w:t>
            </w:r>
          </w:p>
        </w:tc>
      </w:tr>
      <w:tr w:rsidR="00A45B18" w:rsidRPr="008D53CA" w:rsidTr="00F22093">
        <w:tc>
          <w:tcPr>
            <w:tcW w:w="9576" w:type="dxa"/>
          </w:tcPr>
          <w:p w:rsidR="00B229A9" w:rsidRPr="008D53CA" w:rsidRDefault="00B229A9" w:rsidP="00B229A9">
            <w:pPr>
              <w:jc w:val="both"/>
              <w:rPr>
                <w:sz w:val="22"/>
                <w:szCs w:val="22"/>
                <w:lang w:val="ru-RU"/>
              </w:rPr>
            </w:pPr>
            <w:r w:rsidRPr="008D53CA">
              <w:rPr>
                <w:b/>
                <w:sz w:val="22"/>
                <w:szCs w:val="22"/>
                <w:lang w:val="sr-Cyrl-CS"/>
              </w:rPr>
              <w:t xml:space="preserve">Опште и предметно-специфичне компетенције дипломираних студената студијског програма Пејзажна архитектура </w:t>
            </w:r>
            <w:r w:rsidRPr="008D53CA">
              <w:rPr>
                <w:sz w:val="22"/>
                <w:szCs w:val="22"/>
                <w:lang w:val="ru-RU"/>
              </w:rPr>
              <w:t xml:space="preserve">подразумевају стечена знања и вештине за рад у пракси пејзажне архитектуре, као и право за наставак образовања на </w:t>
            </w:r>
            <w:r w:rsidRPr="008D53CA">
              <w:rPr>
                <w:sz w:val="22"/>
                <w:szCs w:val="22"/>
              </w:rPr>
              <w:t>мастер</w:t>
            </w:r>
            <w:r w:rsidRPr="008D53CA">
              <w:rPr>
                <w:sz w:val="22"/>
                <w:szCs w:val="22"/>
                <w:lang w:val="ru-RU"/>
              </w:rPr>
              <w:t xml:space="preserve"> студијама. </w:t>
            </w:r>
          </w:p>
          <w:p w:rsidR="00B229A9" w:rsidRPr="008D53CA" w:rsidRDefault="00B229A9" w:rsidP="00B229A9">
            <w:pPr>
              <w:ind w:left="60" w:firstLine="660"/>
              <w:jc w:val="both"/>
              <w:rPr>
                <w:sz w:val="22"/>
                <w:szCs w:val="22"/>
                <w:lang w:val="sr-Cyrl-CS"/>
              </w:rPr>
            </w:pPr>
            <w:r w:rsidRPr="008D53CA">
              <w:rPr>
                <w:rStyle w:val="hps"/>
                <w:rFonts w:eastAsia="Calibri"/>
                <w:color w:val="000000"/>
                <w:sz w:val="22"/>
                <w:szCs w:val="22"/>
                <w:lang w:val="sr-Cyrl-CS"/>
              </w:rPr>
              <w:t>О</w:t>
            </w:r>
            <w:r w:rsidRPr="008D53CA">
              <w:rPr>
                <w:rStyle w:val="hps"/>
                <w:rFonts w:eastAsia="Calibri"/>
                <w:color w:val="000000"/>
                <w:sz w:val="22"/>
                <w:szCs w:val="22"/>
              </w:rPr>
              <w:t xml:space="preserve">вај </w:t>
            </w:r>
            <w:r w:rsidRPr="008D53CA">
              <w:rPr>
                <w:rStyle w:val="hps"/>
                <w:rFonts w:eastAsia="Calibri"/>
                <w:color w:val="000000"/>
                <w:sz w:val="22"/>
                <w:szCs w:val="22"/>
                <w:lang w:val="sr-Cyrl-CS"/>
              </w:rPr>
              <w:t xml:space="preserve">студијски </w:t>
            </w:r>
            <w:r w:rsidRPr="008D53CA">
              <w:rPr>
                <w:rStyle w:val="hps"/>
                <w:rFonts w:eastAsia="Calibri"/>
                <w:color w:val="000000"/>
                <w:sz w:val="22"/>
                <w:szCs w:val="22"/>
              </w:rPr>
              <w:t xml:space="preserve">програм је планиран </w:t>
            </w:r>
            <w:r w:rsidRPr="008D53CA">
              <w:rPr>
                <w:rStyle w:val="hps"/>
                <w:rFonts w:eastAsia="Calibri"/>
                <w:color w:val="000000"/>
                <w:sz w:val="22"/>
                <w:szCs w:val="22"/>
                <w:lang w:val="sr-Cyrl-CS"/>
              </w:rPr>
              <w:t xml:space="preserve">тако </w:t>
            </w:r>
            <w:r w:rsidRPr="008D53CA">
              <w:rPr>
                <w:rStyle w:val="hps"/>
                <w:rFonts w:eastAsia="Calibri"/>
                <w:color w:val="000000"/>
                <w:sz w:val="22"/>
                <w:szCs w:val="22"/>
              </w:rPr>
              <w:t>да задовољава</w:t>
            </w:r>
            <w:r w:rsidRPr="008D53CA">
              <w:rPr>
                <w:color w:val="000000"/>
                <w:sz w:val="22"/>
                <w:szCs w:val="22"/>
              </w:rPr>
              <w:t xml:space="preserve"> </w:t>
            </w:r>
            <w:r w:rsidRPr="008D53CA">
              <w:rPr>
                <w:rStyle w:val="hps"/>
                <w:rFonts w:eastAsia="Calibri"/>
                <w:color w:val="000000"/>
                <w:sz w:val="22"/>
                <w:szCs w:val="22"/>
              </w:rPr>
              <w:t>акредитационе захтеве</w:t>
            </w:r>
            <w:r w:rsidRPr="008D53CA">
              <w:rPr>
                <w:rStyle w:val="hps"/>
                <w:rFonts w:eastAsia="Calibri"/>
                <w:color w:val="000000"/>
                <w:sz w:val="22"/>
                <w:szCs w:val="22"/>
                <w:lang w:val="sr-Cyrl-CS"/>
              </w:rPr>
              <w:t xml:space="preserve"> Националне комисије за акредитацију, а да његовим завршетком </w:t>
            </w:r>
            <w:r w:rsidRPr="008D53CA">
              <w:rPr>
                <w:sz w:val="22"/>
                <w:szCs w:val="22"/>
                <w:lang w:val="sr-Cyrl-CS"/>
              </w:rPr>
              <w:t>студенти:</w:t>
            </w:r>
          </w:p>
          <w:p w:rsidR="00B229A9" w:rsidRPr="008D53CA" w:rsidRDefault="00B229A9" w:rsidP="00510D8B">
            <w:pPr>
              <w:widowControl/>
              <w:numPr>
                <w:ilvl w:val="0"/>
                <w:numId w:val="1"/>
              </w:numPr>
              <w:autoSpaceDE/>
              <w:autoSpaceDN/>
              <w:adjustRightInd/>
              <w:jc w:val="both"/>
              <w:rPr>
                <w:color w:val="000000"/>
                <w:sz w:val="22"/>
                <w:szCs w:val="22"/>
              </w:rPr>
            </w:pPr>
            <w:r w:rsidRPr="008D53CA">
              <w:rPr>
                <w:sz w:val="22"/>
                <w:szCs w:val="22"/>
                <w:lang w:val="sr-Cyrl-CS"/>
              </w:rPr>
              <w:t>Имају способност да користе стручну литературу;</w:t>
            </w:r>
          </w:p>
          <w:p w:rsidR="00B229A9" w:rsidRPr="008D53CA" w:rsidRDefault="00B229A9" w:rsidP="00510D8B">
            <w:pPr>
              <w:pStyle w:val="ListParagraph"/>
              <w:numPr>
                <w:ilvl w:val="0"/>
                <w:numId w:val="1"/>
              </w:numPr>
              <w:jc w:val="both"/>
              <w:rPr>
                <w:lang w:val="ru-RU"/>
              </w:rPr>
            </w:pPr>
            <w:r w:rsidRPr="008D53CA">
              <w:rPr>
                <w:rFonts w:ascii="Times New Roman" w:hAnsi="Times New Roman" w:cs="Times New Roman"/>
                <w:lang w:val="sr-Cyrl-CS"/>
              </w:rPr>
              <w:t xml:space="preserve">Имају способност да примене знања и професионално приступе смишљању и одбрани аргумената и решавању проблема на основу </w:t>
            </w:r>
            <w:r w:rsidRPr="008D53CA">
              <w:rPr>
                <w:rFonts w:ascii="Times New Roman" w:hAnsi="Times New Roman" w:cs="Times New Roman"/>
              </w:rPr>
              <w:t xml:space="preserve">анализе, предвиђања и синтезе </w:t>
            </w:r>
            <w:r w:rsidRPr="008D53CA">
              <w:rPr>
                <w:rStyle w:val="hps"/>
                <w:rFonts w:ascii="Times New Roman" w:hAnsi="Times New Roman" w:cs="Times New Roman"/>
                <w:color w:val="000000"/>
              </w:rPr>
              <w:t>инжењерства</w:t>
            </w:r>
            <w:r w:rsidRPr="008D53CA">
              <w:rPr>
                <w:rFonts w:ascii="Times New Roman" w:hAnsi="Times New Roman" w:cs="Times New Roman"/>
                <w:color w:val="000000"/>
              </w:rPr>
              <w:t xml:space="preserve"> н</w:t>
            </w:r>
            <w:r w:rsidRPr="008D53CA">
              <w:rPr>
                <w:rStyle w:val="hps"/>
                <w:rFonts w:ascii="Times New Roman" w:hAnsi="Times New Roman" w:cs="Times New Roman"/>
                <w:color w:val="000000"/>
              </w:rPr>
              <w:t>а</w:t>
            </w:r>
            <w:r w:rsidRPr="008D53CA">
              <w:rPr>
                <w:rFonts w:ascii="Times New Roman" w:hAnsi="Times New Roman" w:cs="Times New Roman"/>
                <w:color w:val="000000"/>
              </w:rPr>
              <w:t xml:space="preserve"> </w:t>
            </w:r>
            <w:r w:rsidRPr="008D53CA">
              <w:rPr>
                <w:rStyle w:val="hps"/>
                <w:rFonts w:ascii="Times New Roman" w:hAnsi="Times New Roman" w:cs="Times New Roman"/>
                <w:color w:val="000000"/>
              </w:rPr>
              <w:t>биолошким</w:t>
            </w:r>
            <w:r w:rsidRPr="008D53CA">
              <w:rPr>
                <w:rStyle w:val="hps"/>
                <w:rFonts w:ascii="Times New Roman" w:hAnsi="Times New Roman" w:cs="Times New Roman"/>
                <w:color w:val="000000"/>
                <w:lang w:val="sr-Cyrl-CS"/>
              </w:rPr>
              <w:t>,</w:t>
            </w:r>
            <w:r w:rsidRPr="008D53CA">
              <w:rPr>
                <w:rFonts w:ascii="Times New Roman" w:hAnsi="Times New Roman" w:cs="Times New Roman"/>
                <w:color w:val="000000"/>
              </w:rPr>
              <w:t xml:space="preserve"> </w:t>
            </w:r>
            <w:r w:rsidRPr="008D53CA">
              <w:rPr>
                <w:rStyle w:val="hps"/>
                <w:rFonts w:ascii="Times New Roman" w:hAnsi="Times New Roman" w:cs="Times New Roman"/>
                <w:color w:val="000000"/>
              </w:rPr>
              <w:t>еколошким</w:t>
            </w:r>
            <w:r w:rsidRPr="008D53CA">
              <w:rPr>
                <w:rStyle w:val="hps"/>
                <w:rFonts w:ascii="Times New Roman" w:hAnsi="Times New Roman" w:cs="Times New Roman"/>
              </w:rPr>
              <w:t>, просторним</w:t>
            </w:r>
            <w:r w:rsidRPr="008D53CA">
              <w:rPr>
                <w:rFonts w:ascii="Times New Roman" w:hAnsi="Times New Roman" w:cs="Times New Roman"/>
              </w:rPr>
              <w:t xml:space="preserve"> </w:t>
            </w:r>
            <w:r w:rsidRPr="008D53CA">
              <w:rPr>
                <w:rStyle w:val="hps"/>
                <w:rFonts w:ascii="Times New Roman" w:hAnsi="Times New Roman" w:cs="Times New Roman"/>
              </w:rPr>
              <w:t>и</w:t>
            </w:r>
            <w:r w:rsidRPr="008D53CA">
              <w:rPr>
                <w:rFonts w:ascii="Times New Roman" w:hAnsi="Times New Roman" w:cs="Times New Roman"/>
              </w:rPr>
              <w:t xml:space="preserve"> </w:t>
            </w:r>
            <w:r w:rsidRPr="008D53CA">
              <w:rPr>
                <w:rFonts w:ascii="Times New Roman" w:hAnsi="Times New Roman" w:cs="Times New Roman"/>
                <w:lang w:val="sr-Cyrl-CS"/>
              </w:rPr>
              <w:t>естетским</w:t>
            </w:r>
            <w:r w:rsidRPr="008D53CA">
              <w:rPr>
                <w:rFonts w:ascii="Times New Roman" w:hAnsi="Times New Roman" w:cs="Times New Roman"/>
                <w:color w:val="000000"/>
                <w:lang w:val="sr-Cyrl-CS"/>
              </w:rPr>
              <w:t xml:space="preserve"> </w:t>
            </w:r>
            <w:r w:rsidRPr="008D53CA">
              <w:rPr>
                <w:rStyle w:val="hps"/>
                <w:rFonts w:ascii="Times New Roman" w:hAnsi="Times New Roman" w:cs="Times New Roman"/>
                <w:color w:val="000000"/>
              </w:rPr>
              <w:t>принципима</w:t>
            </w:r>
            <w:r w:rsidRPr="008D53CA">
              <w:rPr>
                <w:rFonts w:ascii="Times New Roman" w:hAnsi="Times New Roman" w:cs="Times New Roman"/>
                <w:color w:val="000000"/>
              </w:rPr>
              <w:t>;</w:t>
            </w:r>
          </w:p>
          <w:p w:rsidR="00B229A9" w:rsidRPr="008D53CA" w:rsidRDefault="00B229A9" w:rsidP="00510D8B">
            <w:pPr>
              <w:pStyle w:val="ListParagraph"/>
              <w:numPr>
                <w:ilvl w:val="0"/>
                <w:numId w:val="1"/>
              </w:numPr>
              <w:jc w:val="both"/>
              <w:rPr>
                <w:lang w:val="ru-RU"/>
              </w:rPr>
            </w:pPr>
            <w:r w:rsidRPr="008D53CA">
              <w:rPr>
                <w:rFonts w:ascii="Times New Roman" w:hAnsi="Times New Roman" w:cs="Times New Roman"/>
              </w:rPr>
              <w:t xml:space="preserve">Имају знања у областима студирања које се заснива на </w:t>
            </w:r>
            <w:r w:rsidRPr="008D53CA">
              <w:rPr>
                <w:rStyle w:val="hps"/>
                <w:rFonts w:ascii="Times New Roman" w:hAnsi="Times New Roman" w:cs="Times New Roman"/>
                <w:color w:val="000000"/>
                <w:lang w:val="sr-Latn-CS"/>
              </w:rPr>
              <w:t>иноватив</w:t>
            </w:r>
            <w:r w:rsidRPr="008D53CA">
              <w:rPr>
                <w:rStyle w:val="hps"/>
                <w:rFonts w:ascii="Times New Roman" w:hAnsi="Times New Roman" w:cs="Times New Roman"/>
                <w:color w:val="000000"/>
              </w:rPr>
              <w:t xml:space="preserve">ном </w:t>
            </w:r>
            <w:r w:rsidRPr="008D53CA">
              <w:rPr>
                <w:rStyle w:val="hps"/>
                <w:rFonts w:ascii="Times New Roman" w:hAnsi="Times New Roman" w:cs="Times New Roman"/>
                <w:color w:val="000000"/>
                <w:lang w:val="sr-Latn-CS"/>
              </w:rPr>
              <w:t>наставн</w:t>
            </w:r>
            <w:r w:rsidRPr="008D53CA">
              <w:rPr>
                <w:rStyle w:val="hps"/>
                <w:rFonts w:ascii="Times New Roman" w:hAnsi="Times New Roman" w:cs="Times New Roman"/>
                <w:color w:val="000000"/>
              </w:rPr>
              <w:t>ом</w:t>
            </w:r>
            <w:r w:rsidRPr="008D53CA">
              <w:rPr>
                <w:rStyle w:val="hps"/>
                <w:rFonts w:ascii="Times New Roman" w:hAnsi="Times New Roman" w:cs="Times New Roman"/>
                <w:color w:val="000000"/>
                <w:lang w:val="sr-Latn-CS"/>
              </w:rPr>
              <w:t xml:space="preserve"> план</w:t>
            </w:r>
            <w:r w:rsidRPr="008D53CA">
              <w:rPr>
                <w:rStyle w:val="hps"/>
                <w:rFonts w:ascii="Times New Roman" w:hAnsi="Times New Roman" w:cs="Times New Roman"/>
                <w:color w:val="000000"/>
              </w:rPr>
              <w:t>у</w:t>
            </w:r>
            <w:r w:rsidRPr="008D53CA">
              <w:rPr>
                <w:rStyle w:val="hps"/>
                <w:rFonts w:ascii="Times New Roman" w:hAnsi="Times New Roman" w:cs="Times New Roman"/>
                <w:color w:val="000000"/>
                <w:lang w:val="sr-Latn-CS"/>
              </w:rPr>
              <w:t xml:space="preserve"> и програм</w:t>
            </w:r>
            <w:r w:rsidRPr="008D53CA">
              <w:rPr>
                <w:rStyle w:val="hps"/>
                <w:rFonts w:ascii="Times New Roman" w:hAnsi="Times New Roman" w:cs="Times New Roman"/>
                <w:color w:val="000000"/>
              </w:rPr>
              <w:t>у</w:t>
            </w:r>
            <w:r w:rsidRPr="008D53CA">
              <w:rPr>
                <w:rFonts w:ascii="Times New Roman" w:hAnsi="Times New Roman" w:cs="Times New Roman"/>
                <w:color w:val="000000"/>
                <w:lang w:val="sr-Latn-CS"/>
              </w:rPr>
              <w:t xml:space="preserve"> </w:t>
            </w:r>
            <w:r w:rsidRPr="008D53CA">
              <w:rPr>
                <w:rStyle w:val="hps"/>
                <w:rFonts w:ascii="Times New Roman" w:hAnsi="Times New Roman" w:cs="Times New Roman"/>
                <w:color w:val="000000"/>
                <w:lang w:val="sr-Latn-CS"/>
              </w:rPr>
              <w:t>који се усредсређује</w:t>
            </w:r>
            <w:r w:rsidRPr="008D53CA">
              <w:rPr>
                <w:rFonts w:ascii="Times New Roman" w:hAnsi="Times New Roman" w:cs="Times New Roman"/>
                <w:color w:val="000000"/>
                <w:lang w:val="sr-Latn-CS"/>
              </w:rPr>
              <w:t xml:space="preserve"> </w:t>
            </w:r>
            <w:r w:rsidRPr="008D53CA">
              <w:rPr>
                <w:rStyle w:val="hps"/>
                <w:rFonts w:ascii="Times New Roman" w:hAnsi="Times New Roman" w:cs="Times New Roman"/>
                <w:color w:val="000000"/>
                <w:lang w:val="sr-Latn-CS"/>
              </w:rPr>
              <w:t>на</w:t>
            </w:r>
            <w:r w:rsidRPr="008D53CA">
              <w:rPr>
                <w:rFonts w:ascii="Times New Roman" w:hAnsi="Times New Roman" w:cs="Times New Roman"/>
                <w:color w:val="000000"/>
                <w:lang w:val="sr-Latn-CS"/>
              </w:rPr>
              <w:t xml:space="preserve"> </w:t>
            </w:r>
            <w:r w:rsidRPr="008D53CA">
              <w:rPr>
                <w:rStyle w:val="hps"/>
                <w:rFonts w:ascii="Times New Roman" w:hAnsi="Times New Roman" w:cs="Times New Roman"/>
                <w:color w:val="000000"/>
                <w:lang w:val="sr-Latn-CS"/>
              </w:rPr>
              <w:t>системско</w:t>
            </w:r>
            <w:r w:rsidRPr="008D53CA">
              <w:rPr>
                <w:rFonts w:ascii="Times New Roman" w:hAnsi="Times New Roman" w:cs="Times New Roman"/>
                <w:color w:val="000000"/>
                <w:lang w:val="sr-Latn-CS"/>
              </w:rPr>
              <w:t xml:space="preserve"> </w:t>
            </w:r>
            <w:r w:rsidRPr="008D53CA">
              <w:rPr>
                <w:rStyle w:val="hps"/>
                <w:rFonts w:ascii="Times New Roman" w:hAnsi="Times New Roman" w:cs="Times New Roman"/>
                <w:color w:val="000000"/>
                <w:lang w:val="sr-Latn-CS"/>
              </w:rPr>
              <w:t>размишљање</w:t>
            </w:r>
            <w:r w:rsidRPr="008D53CA">
              <w:rPr>
                <w:rFonts w:ascii="Times New Roman" w:hAnsi="Times New Roman" w:cs="Times New Roman"/>
                <w:color w:val="000000"/>
                <w:lang w:val="sr-Latn-CS"/>
              </w:rPr>
              <w:t xml:space="preserve">, </w:t>
            </w:r>
            <w:r w:rsidRPr="008D53CA">
              <w:rPr>
                <w:rStyle w:val="hps"/>
                <w:rFonts w:ascii="Times New Roman" w:hAnsi="Times New Roman" w:cs="Times New Roman"/>
                <w:color w:val="000000"/>
                <w:lang w:val="sr-Latn-CS"/>
              </w:rPr>
              <w:t>прецизну</w:t>
            </w:r>
            <w:r w:rsidRPr="008D53CA">
              <w:rPr>
                <w:rFonts w:ascii="Times New Roman" w:hAnsi="Times New Roman" w:cs="Times New Roman"/>
                <w:color w:val="000000"/>
                <w:lang w:val="sr-Latn-CS"/>
              </w:rPr>
              <w:t xml:space="preserve"> </w:t>
            </w:r>
            <w:r w:rsidRPr="008D53CA">
              <w:rPr>
                <w:rStyle w:val="hps"/>
                <w:rFonts w:ascii="Times New Roman" w:hAnsi="Times New Roman" w:cs="Times New Roman"/>
                <w:color w:val="000000"/>
                <w:lang w:val="sr-Latn-CS"/>
              </w:rPr>
              <w:t>анализу</w:t>
            </w:r>
            <w:r w:rsidRPr="008D53CA">
              <w:rPr>
                <w:rFonts w:ascii="Times New Roman" w:hAnsi="Times New Roman" w:cs="Times New Roman"/>
                <w:color w:val="000000"/>
                <w:lang w:val="sr-Latn-CS"/>
              </w:rPr>
              <w:t>, пројектовање</w:t>
            </w:r>
            <w:r w:rsidRPr="008D53CA">
              <w:rPr>
                <w:rFonts w:ascii="Times New Roman" w:hAnsi="Times New Roman" w:cs="Times New Roman"/>
                <w:color w:val="000000"/>
                <w:lang w:val="sr-Cyrl-CS"/>
              </w:rPr>
              <w:t xml:space="preserve"> као и друге активности у оквиру струке</w:t>
            </w:r>
            <w:r w:rsidRPr="008D53CA">
              <w:rPr>
                <w:rFonts w:ascii="Times New Roman" w:hAnsi="Times New Roman" w:cs="Times New Roman"/>
                <w:color w:val="000000"/>
                <w:lang w:val="sr-Latn-CS"/>
              </w:rPr>
              <w:t xml:space="preserve"> </w:t>
            </w:r>
            <w:r w:rsidRPr="008D53CA">
              <w:rPr>
                <w:rFonts w:ascii="Times New Roman" w:hAnsi="Times New Roman" w:cs="Times New Roman"/>
              </w:rPr>
              <w:t>развоја критичког и самокритичког мишљења и приступа</w:t>
            </w:r>
            <w:r w:rsidRPr="008D53CA">
              <w:rPr>
                <w:rFonts w:ascii="Times New Roman" w:hAnsi="Times New Roman" w:cs="Times New Roman"/>
                <w:color w:val="000000"/>
                <w:lang w:val="sr-Cyrl-CS"/>
              </w:rPr>
              <w:t xml:space="preserve"> за наставак усавршавања на мастер и докторским студијама, тј. спремност за рад и учење током читавог живота;</w:t>
            </w:r>
          </w:p>
          <w:p w:rsidR="00B229A9" w:rsidRPr="008D53CA" w:rsidRDefault="00B229A9" w:rsidP="00510D8B">
            <w:pPr>
              <w:pStyle w:val="ListParagraph"/>
              <w:numPr>
                <w:ilvl w:val="0"/>
                <w:numId w:val="1"/>
              </w:numPr>
              <w:jc w:val="both"/>
              <w:rPr>
                <w:lang w:val="sr-Cyrl-CS"/>
              </w:rPr>
            </w:pPr>
            <w:r w:rsidRPr="008D53CA">
              <w:rPr>
                <w:rFonts w:ascii="Times New Roman" w:hAnsi="Times New Roman" w:cs="Times New Roman"/>
                <w:lang w:val="sr-Cyrl-CS"/>
              </w:rPr>
              <w:t xml:space="preserve">Развијају способности које су неопходне за наставак стручног усавршавања на мастер и </w:t>
            </w:r>
            <w:r w:rsidRPr="008D53CA">
              <w:rPr>
                <w:rFonts w:ascii="Times New Roman" w:hAnsi="Times New Roman" w:cs="Times New Roman"/>
                <w:lang w:val="sr-Cyrl-CS"/>
              </w:rPr>
              <w:lastRenderedPageBreak/>
              <w:t>специјалистичким академским студијама у оквиру подручја биотехничких наука, дела техничких наука, поља уметности и ИМТ дисциплина у земљи; као и на факултетима у иностранству;</w:t>
            </w:r>
          </w:p>
          <w:p w:rsidR="00B229A9" w:rsidRPr="008D53CA" w:rsidRDefault="00B229A9" w:rsidP="00510D8B">
            <w:pPr>
              <w:pStyle w:val="ListParagraph"/>
              <w:numPr>
                <w:ilvl w:val="0"/>
                <w:numId w:val="1"/>
              </w:numPr>
              <w:jc w:val="both"/>
              <w:rPr>
                <w:lang w:val="sr-Cyrl-CS"/>
              </w:rPr>
            </w:pPr>
            <w:r w:rsidRPr="008D53CA">
              <w:rPr>
                <w:rFonts w:ascii="Times New Roman" w:hAnsi="Times New Roman" w:cs="Times New Roman"/>
                <w:lang w:val="sr-Cyrl-CS"/>
              </w:rPr>
              <w:t>Могу да о свом раду и резултатима рада обавештавају стручну и ширу јавност и</w:t>
            </w:r>
          </w:p>
          <w:p w:rsidR="00B229A9" w:rsidRPr="008D53CA" w:rsidRDefault="00B229A9" w:rsidP="00510D8B">
            <w:pPr>
              <w:pStyle w:val="ListParagraph"/>
              <w:numPr>
                <w:ilvl w:val="0"/>
                <w:numId w:val="1"/>
              </w:numPr>
              <w:jc w:val="both"/>
              <w:rPr>
                <w:rStyle w:val="hps"/>
                <w:rFonts w:ascii="Times New Roman" w:hAnsi="Times New Roman" w:cs="Times New Roman"/>
                <w:lang w:val="sr-Cyrl-CS"/>
              </w:rPr>
            </w:pPr>
            <w:r w:rsidRPr="008D53CA">
              <w:rPr>
                <w:rFonts w:ascii="Times New Roman" w:hAnsi="Times New Roman" w:cs="Times New Roman"/>
                <w:lang w:val="sr-Cyrl-CS"/>
              </w:rPr>
              <w:t xml:space="preserve">Могу да се </w:t>
            </w:r>
            <w:r w:rsidRPr="008D53CA">
              <w:rPr>
                <w:rStyle w:val="hps"/>
                <w:rFonts w:ascii="Times New Roman" w:hAnsi="Times New Roman" w:cs="Times New Roman"/>
                <w:color w:val="000000"/>
                <w:lang w:val="sr-Latn-CS"/>
              </w:rPr>
              <w:t>укључе у предузетничк</w:t>
            </w:r>
            <w:r w:rsidRPr="008D53CA">
              <w:rPr>
                <w:rStyle w:val="hps"/>
                <w:rFonts w:ascii="Times New Roman" w:hAnsi="Times New Roman" w:cs="Times New Roman"/>
                <w:color w:val="000000"/>
                <w:lang w:val="sr-Cyrl-CS"/>
              </w:rPr>
              <w:t>е активности.</w:t>
            </w:r>
          </w:p>
          <w:p w:rsidR="00B229A9" w:rsidRPr="008D53CA" w:rsidRDefault="00B229A9" w:rsidP="00B229A9">
            <w:pPr>
              <w:pStyle w:val="CommentText"/>
              <w:jc w:val="both"/>
              <w:rPr>
                <w:rFonts w:ascii="Times New Roman" w:hAnsi="Times New Roman"/>
                <w:sz w:val="22"/>
                <w:szCs w:val="22"/>
                <w:lang w:val="sr-Cyrl-CS"/>
              </w:rPr>
            </w:pPr>
            <w:r w:rsidRPr="008D53CA">
              <w:rPr>
                <w:rFonts w:ascii="Times New Roman" w:hAnsi="Times New Roman"/>
                <w:b/>
                <w:sz w:val="22"/>
                <w:szCs w:val="22"/>
                <w:lang w:val="sr-Cyrl-CS"/>
              </w:rPr>
              <w:t xml:space="preserve">Опис исхода учења: </w:t>
            </w:r>
            <w:r w:rsidRPr="008D53CA">
              <w:rPr>
                <w:rFonts w:ascii="Times New Roman" w:hAnsi="Times New Roman"/>
                <w:sz w:val="22"/>
                <w:szCs w:val="22"/>
                <w:lang w:val="sr-Cyrl-CS"/>
              </w:rPr>
              <w:t xml:space="preserve">Исходи учења на студијском програму Пејзажна архитектура су базирани на дескрипторима квалификација, односно захтевима и препорукама </w:t>
            </w:r>
            <w:r w:rsidR="007F7584" w:rsidRPr="008D53CA">
              <w:rPr>
                <w:rFonts w:ascii="Times New Roman" w:hAnsi="Times New Roman"/>
                <w:sz w:val="22"/>
                <w:szCs w:val="22"/>
                <w:lang w:val="sr-Cyrl-CS"/>
              </w:rPr>
              <w:t>Међународне</w:t>
            </w:r>
            <w:r w:rsidRPr="008D53CA">
              <w:rPr>
                <w:rFonts w:ascii="Times New Roman" w:hAnsi="Times New Roman"/>
                <w:sz w:val="22"/>
                <w:szCs w:val="22"/>
                <w:lang w:val="sr-Cyrl-CS"/>
              </w:rPr>
              <w:t xml:space="preserve"> федерације </w:t>
            </w:r>
            <w:r w:rsidR="007F7584" w:rsidRPr="008D53CA">
              <w:rPr>
                <w:rFonts w:ascii="Times New Roman" w:hAnsi="Times New Roman"/>
                <w:sz w:val="22"/>
                <w:szCs w:val="22"/>
                <w:lang w:val="sr-Cyrl-CS"/>
              </w:rPr>
              <w:t xml:space="preserve">пејзажних архитеката </w:t>
            </w:r>
            <w:r w:rsidRPr="008D53CA">
              <w:rPr>
                <w:rFonts w:ascii="Times New Roman" w:hAnsi="Times New Roman"/>
                <w:sz w:val="22"/>
                <w:szCs w:val="22"/>
                <w:lang w:val="sr-Cyrl-CS"/>
              </w:rPr>
              <w:t>(</w:t>
            </w:r>
            <w:r w:rsidR="007F7584" w:rsidRPr="008D53CA">
              <w:rPr>
                <w:rFonts w:ascii="Times New Roman" w:eastAsia="Times New Roman" w:hAnsi="Times New Roman"/>
                <w:sz w:val="22"/>
                <w:szCs w:val="22"/>
              </w:rPr>
              <w:t>I</w:t>
            </w:r>
            <w:r w:rsidRPr="008D53CA">
              <w:rPr>
                <w:rFonts w:ascii="Times New Roman" w:eastAsia="Times New Roman" w:hAnsi="Times New Roman"/>
                <w:sz w:val="22"/>
                <w:szCs w:val="22"/>
              </w:rPr>
              <w:t>FLA</w:t>
            </w:r>
            <w:r w:rsidRPr="008D53CA">
              <w:rPr>
                <w:rFonts w:ascii="Times New Roman" w:hAnsi="Times New Roman"/>
                <w:sz w:val="22"/>
                <w:szCs w:val="22"/>
                <w:lang w:val="sr-Cyrl-CS"/>
              </w:rPr>
              <w:t>) за образовање у овој научној области</w:t>
            </w:r>
            <w:r w:rsidRPr="008D53CA">
              <w:rPr>
                <w:rFonts w:ascii="Times New Roman" w:eastAsia="Times New Roman" w:hAnsi="Times New Roman"/>
                <w:sz w:val="22"/>
                <w:szCs w:val="22"/>
              </w:rPr>
              <w:t xml:space="preserve"> као</w:t>
            </w:r>
            <w:r w:rsidRPr="008D53CA">
              <w:rPr>
                <w:rFonts w:ascii="Times New Roman" w:eastAsia="Times New Roman" w:hAnsi="Times New Roman"/>
                <w:sz w:val="22"/>
                <w:szCs w:val="22"/>
                <w:lang w:val="ru-RU"/>
              </w:rPr>
              <w:t xml:space="preserve"> </w:t>
            </w:r>
            <w:r w:rsidRPr="008D53CA">
              <w:rPr>
                <w:rFonts w:ascii="Times New Roman" w:hAnsi="Times New Roman"/>
                <w:sz w:val="22"/>
                <w:szCs w:val="22"/>
                <w:lang w:val="sr-Cyrl-CS"/>
              </w:rPr>
              <w:t>и на одговарајућем Европском оквиру квалификација. Такође, активно се прате захтеви међународних и националних струковних удружења. Стога су исход учења дипломирани инжењери пејзажн</w:t>
            </w:r>
            <w:r w:rsidR="007F7584" w:rsidRPr="008D53CA">
              <w:rPr>
                <w:rFonts w:ascii="Times New Roman" w:hAnsi="Times New Roman"/>
                <w:sz w:val="22"/>
                <w:szCs w:val="22"/>
                <w:lang w:val="sr-Latn-CS"/>
              </w:rPr>
              <w:t>e</w:t>
            </w:r>
            <w:r w:rsidRPr="008D53CA">
              <w:rPr>
                <w:rFonts w:ascii="Times New Roman" w:hAnsi="Times New Roman"/>
                <w:sz w:val="22"/>
                <w:szCs w:val="22"/>
                <w:lang w:val="sr-Cyrl-CS"/>
              </w:rPr>
              <w:t xml:space="preserve"> архитектур</w:t>
            </w:r>
            <w:r w:rsidR="007F7584" w:rsidRPr="008D53CA">
              <w:rPr>
                <w:rFonts w:ascii="Times New Roman" w:hAnsi="Times New Roman"/>
                <w:sz w:val="22"/>
                <w:szCs w:val="22"/>
                <w:lang w:val="sr-Latn-CS"/>
              </w:rPr>
              <w:t>e</w:t>
            </w:r>
            <w:r w:rsidRPr="008D53CA">
              <w:rPr>
                <w:rFonts w:ascii="Times New Roman" w:hAnsi="Times New Roman"/>
                <w:sz w:val="22"/>
                <w:szCs w:val="22"/>
                <w:lang w:val="sr-Cyrl-CS"/>
              </w:rPr>
              <w:t xml:space="preserve"> који учествују у решавању важних проблема из области планирања и уређења предела, </w:t>
            </w:r>
            <w:r w:rsidRPr="008D53CA">
              <w:rPr>
                <w:rFonts w:ascii="Times New Roman" w:hAnsi="Times New Roman"/>
                <w:sz w:val="22"/>
                <w:szCs w:val="22"/>
              </w:rPr>
              <w:t>пејзажноархитектонског пројектовања</w:t>
            </w:r>
            <w:r w:rsidRPr="008D53CA">
              <w:rPr>
                <w:rFonts w:ascii="Times New Roman" w:hAnsi="Times New Roman"/>
                <w:sz w:val="22"/>
                <w:szCs w:val="22"/>
                <w:lang w:val="sr-Cyrl-CS"/>
              </w:rPr>
              <w:t>, пејзажног инжењеринга (изградње и одржавања објеката пејзажне архитектуре), производње садног материјала, заштите украсних биљака, организацији предузећа која се баве овим делатностима као и у решавању различитих проблема животне средине а све у складу са потребама друштва и уз поштовање принципа одрживог развоја.</w:t>
            </w:r>
          </w:p>
          <w:p w:rsidR="00B229A9" w:rsidRPr="008D53CA" w:rsidRDefault="007F7584" w:rsidP="00B229A9">
            <w:pPr>
              <w:pStyle w:val="CommentText"/>
              <w:jc w:val="both"/>
              <w:rPr>
                <w:rFonts w:ascii="Times New Roman" w:hAnsi="Times New Roman"/>
                <w:sz w:val="22"/>
                <w:szCs w:val="22"/>
              </w:rPr>
            </w:pPr>
            <w:r w:rsidRPr="008D53CA">
              <w:rPr>
                <w:rFonts w:ascii="Times New Roman" w:hAnsi="Times New Roman"/>
                <w:sz w:val="22"/>
                <w:szCs w:val="22"/>
                <w:lang w:val="sr-Cyrl-CS"/>
              </w:rPr>
              <w:t>Дипломирани инжењери пејзажн</w:t>
            </w:r>
            <w:r w:rsidRPr="008D53CA">
              <w:rPr>
                <w:rFonts w:ascii="Times New Roman" w:hAnsi="Times New Roman"/>
                <w:sz w:val="22"/>
                <w:szCs w:val="22"/>
                <w:lang w:val="sr-Latn-CS"/>
              </w:rPr>
              <w:t>e</w:t>
            </w:r>
            <w:r w:rsidRPr="008D53CA">
              <w:rPr>
                <w:rFonts w:ascii="Times New Roman" w:hAnsi="Times New Roman"/>
                <w:sz w:val="22"/>
                <w:szCs w:val="22"/>
                <w:lang w:val="sr-Cyrl-CS"/>
              </w:rPr>
              <w:t xml:space="preserve"> архитектур</w:t>
            </w:r>
            <w:r w:rsidRPr="008D53CA">
              <w:rPr>
                <w:rFonts w:ascii="Times New Roman" w:hAnsi="Times New Roman"/>
                <w:sz w:val="22"/>
                <w:szCs w:val="22"/>
                <w:lang w:val="sr-Latn-CS"/>
              </w:rPr>
              <w:t>e</w:t>
            </w:r>
            <w:r w:rsidR="00B229A9" w:rsidRPr="008D53CA">
              <w:rPr>
                <w:rFonts w:ascii="Times New Roman" w:hAnsi="Times New Roman"/>
                <w:sz w:val="22"/>
                <w:szCs w:val="22"/>
                <w:lang w:val="sr-Cyrl-CS"/>
              </w:rPr>
              <w:t xml:space="preserve"> могу се запослити у: </w:t>
            </w:r>
            <w:r w:rsidR="00B229A9" w:rsidRPr="008D53CA">
              <w:rPr>
                <w:rFonts w:ascii="Times New Roman" w:hAnsi="Times New Roman"/>
                <w:sz w:val="22"/>
                <w:szCs w:val="22"/>
                <w:lang w:val="ru-RU"/>
              </w:rPr>
              <w:t xml:space="preserve">дирекцијама за уређење града, у планерским и урбанистичким организацијама, у пројектним бироима, грађевинским фирмама, комуналним предузеђима за одржавање градског зеленила, гробљима, у расадницима и стакленицима на пословима производње украсног биљног материјала, приватним предузећима за уређење вртова, у </w:t>
            </w:r>
            <w:r w:rsidR="00B229A9" w:rsidRPr="008D53CA">
              <w:rPr>
                <w:rFonts w:ascii="Times New Roman" w:hAnsi="Times New Roman"/>
                <w:sz w:val="22"/>
                <w:szCs w:val="22"/>
              </w:rPr>
              <w:t>garden</w:t>
            </w:r>
            <w:r w:rsidR="00B229A9" w:rsidRPr="008D53CA">
              <w:rPr>
                <w:rFonts w:ascii="Times New Roman" w:hAnsi="Times New Roman"/>
                <w:sz w:val="22"/>
                <w:szCs w:val="22"/>
                <w:lang w:val="ru-RU"/>
              </w:rPr>
              <w:t xml:space="preserve"> центрима, у заводима и службама заштите природе и животне средине, националним парковима, туристичким организацијама, научним и образовним институцијама, инспекцијским службама и сл. Такође, дипломирани инжењери пејзажне архитектуре могу се бавити и самосталном делатношћу и предузетничким пословима.</w:t>
            </w:r>
          </w:p>
          <w:p w:rsidR="00A45B18" w:rsidRPr="008D53CA" w:rsidRDefault="00B229A9" w:rsidP="00B229A9">
            <w:pPr>
              <w:jc w:val="both"/>
              <w:rPr>
                <w:b/>
                <w:sz w:val="22"/>
                <w:szCs w:val="22"/>
              </w:rPr>
            </w:pPr>
            <w:r w:rsidRPr="008D53CA">
              <w:rPr>
                <w:sz w:val="22"/>
                <w:szCs w:val="22"/>
                <w:lang w:val="sr-Cyrl-CS"/>
              </w:rPr>
              <w:t>Кандидати који заврше основне академске студије на студијском програму "ПЕЈЗАЖНА АРХИТЕКТУРА" стичу академски назив</w:t>
            </w:r>
            <w:r w:rsidRPr="008D53CA">
              <w:rPr>
                <w:rFonts w:eastAsia="TimesNewRomanPSMT"/>
                <w:sz w:val="22"/>
                <w:szCs w:val="22"/>
                <w:lang w:val="ru-RU"/>
              </w:rPr>
              <w:t xml:space="preserve"> </w:t>
            </w:r>
            <w:r w:rsidR="00F82BA5" w:rsidRPr="008D53CA">
              <w:rPr>
                <w:sz w:val="22"/>
                <w:szCs w:val="22"/>
                <w:lang w:val="sr-Cyrl-CS"/>
              </w:rPr>
              <w:t>(н</w:t>
            </w:r>
            <w:r w:rsidR="00F82BA5" w:rsidRPr="008D53CA">
              <w:rPr>
                <w:sz w:val="22"/>
                <w:szCs w:val="22"/>
              </w:rPr>
              <w:t>а основу Правилника о листи стручних, академских и научних назива које је утврдио Национални савет</w:t>
            </w:r>
            <w:r w:rsidR="0069730F" w:rsidRPr="008D53CA">
              <w:rPr>
                <w:sz w:val="22"/>
                <w:szCs w:val="22"/>
              </w:rPr>
              <w:t xml:space="preserve"> („Сл. гласник РС, бр. </w:t>
            </w:r>
            <w:r w:rsidR="0069730F" w:rsidRPr="008D53CA">
              <w:rPr>
                <w:iCs/>
                <w:sz w:val="22"/>
                <w:szCs w:val="22"/>
                <w:lang w:val="ru-RU"/>
              </w:rPr>
              <w:t>30/2007, 112/2008, 72/2009, 81/2010, 39/2011, 54/2011,</w:t>
            </w:r>
            <w:r w:rsidR="0069730F" w:rsidRPr="008D53CA">
              <w:rPr>
                <w:iCs/>
                <w:sz w:val="22"/>
                <w:szCs w:val="22"/>
              </w:rPr>
              <w:t xml:space="preserve"> </w:t>
            </w:r>
            <w:r w:rsidR="0069730F" w:rsidRPr="008D53CA">
              <w:rPr>
                <w:sz w:val="22"/>
                <w:szCs w:val="22"/>
              </w:rPr>
              <w:t>53/2017, 114/2017 и 52/2018)</w:t>
            </w:r>
            <w:r w:rsidR="00F82BA5" w:rsidRPr="008D53CA">
              <w:rPr>
                <w:iCs/>
                <w:sz w:val="22"/>
                <w:szCs w:val="22"/>
              </w:rPr>
              <w:t>, кој</w:t>
            </w:r>
            <w:r w:rsidRPr="008D53CA">
              <w:rPr>
                <w:iCs/>
                <w:sz w:val="22"/>
                <w:szCs w:val="22"/>
              </w:rPr>
              <w:t>и</w:t>
            </w:r>
            <w:r w:rsidR="00F82BA5" w:rsidRPr="008D53CA">
              <w:rPr>
                <w:iCs/>
                <w:sz w:val="22"/>
                <w:szCs w:val="22"/>
              </w:rPr>
              <w:t xml:space="preserve"> је усклађена са релевантним међународним класификацијама образовних профила и научних дисциплина и Националним оквиром квалификација): </w:t>
            </w:r>
            <w:r w:rsidRPr="008D53CA">
              <w:rPr>
                <w:iCs/>
                <w:sz w:val="22"/>
                <w:szCs w:val="22"/>
              </w:rPr>
              <w:t>дипломирани</w:t>
            </w:r>
            <w:r w:rsidR="00F82BA5" w:rsidRPr="008D53CA">
              <w:rPr>
                <w:rFonts w:eastAsia="TimesNewRomanPSMT"/>
                <w:sz w:val="22"/>
                <w:szCs w:val="22"/>
                <w:lang w:val="ru-RU"/>
              </w:rPr>
              <w:t xml:space="preserve"> инжењер пејзажне архитектуре (</w:t>
            </w:r>
            <w:r w:rsidRPr="008D53CA">
              <w:rPr>
                <w:rFonts w:eastAsia="TimesNewRomanPSMT"/>
                <w:sz w:val="22"/>
                <w:szCs w:val="22"/>
                <w:lang w:val="ru-RU"/>
              </w:rPr>
              <w:t>дипл</w:t>
            </w:r>
            <w:r w:rsidR="00F82BA5" w:rsidRPr="008D53CA">
              <w:rPr>
                <w:rFonts w:eastAsia="TimesNewRomanPSMT"/>
                <w:sz w:val="22"/>
                <w:szCs w:val="22"/>
                <w:lang w:val="ru-RU"/>
              </w:rPr>
              <w:t>. инж. пејз. арх.).</w:t>
            </w:r>
          </w:p>
        </w:tc>
      </w:tr>
      <w:tr w:rsidR="00A45B18" w:rsidRPr="008D53CA" w:rsidTr="00F22093">
        <w:tc>
          <w:tcPr>
            <w:tcW w:w="9576" w:type="dxa"/>
            <w:shd w:val="clear" w:color="auto" w:fill="F2F2F2"/>
          </w:tcPr>
          <w:p w:rsidR="00A45B18" w:rsidRPr="008D53CA" w:rsidRDefault="00A45B18" w:rsidP="004C7891">
            <w:pPr>
              <w:pBdr>
                <w:bottom w:val="single" w:sz="6" w:space="1" w:color="auto"/>
              </w:pBdr>
              <w:rPr>
                <w:b/>
                <w:sz w:val="22"/>
                <w:szCs w:val="22"/>
                <w:lang w:val="sr-Cyrl-CS"/>
              </w:rPr>
            </w:pPr>
            <w:r w:rsidRPr="008D53CA">
              <w:rPr>
                <w:b/>
                <w:sz w:val="22"/>
                <w:szCs w:val="22"/>
                <w:lang w:val="sr-Cyrl-CS"/>
              </w:rPr>
              <w:lastRenderedPageBreak/>
              <w:t xml:space="preserve">Прилози за стандард 4: </w:t>
            </w:r>
          </w:p>
          <w:p w:rsidR="00A45B18" w:rsidRPr="008D53CA" w:rsidRDefault="00A45B18" w:rsidP="004C7891">
            <w:pPr>
              <w:rPr>
                <w:b/>
                <w:bCs/>
                <w:sz w:val="22"/>
                <w:szCs w:val="22"/>
                <w:lang w:val="sr-Cyrl-CS"/>
              </w:rPr>
            </w:pPr>
            <w:r w:rsidRPr="008D53CA">
              <w:rPr>
                <w:b/>
                <w:sz w:val="22"/>
                <w:szCs w:val="22"/>
                <w:lang w:val="sr-Cyrl-CS"/>
              </w:rPr>
              <w:t xml:space="preserve">Прилог 4.1. </w:t>
            </w:r>
            <w:r w:rsidRPr="008D53CA">
              <w:rPr>
                <w:bCs/>
                <w:sz w:val="22"/>
                <w:szCs w:val="22"/>
                <w:lang w:val="sr-Cyrl-CS"/>
              </w:rPr>
              <w:t>Додатак дипломи.</w:t>
            </w:r>
          </w:p>
        </w:tc>
      </w:tr>
    </w:tbl>
    <w:p w:rsidR="00A45B18" w:rsidRPr="008D53CA" w:rsidRDefault="00A45B18" w:rsidP="00A45B18">
      <w:pPr>
        <w:rPr>
          <w:sz w:val="22"/>
          <w:szCs w:val="22"/>
          <w:lang w:val="sr-Cyrl-CS"/>
        </w:rPr>
      </w:pPr>
    </w:p>
    <w:p w:rsidR="00F22093" w:rsidRPr="008D53CA" w:rsidRDefault="00F22093" w:rsidP="00A45B18">
      <w:pPr>
        <w:rPr>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A45B18" w:rsidRPr="008D53CA" w:rsidTr="004C7891">
        <w:tc>
          <w:tcPr>
            <w:tcW w:w="9290" w:type="dxa"/>
            <w:shd w:val="clear" w:color="auto" w:fill="F2F2F2"/>
          </w:tcPr>
          <w:p w:rsidR="00A45B18" w:rsidRPr="008D53CA" w:rsidRDefault="00A45B18" w:rsidP="004C7891">
            <w:pPr>
              <w:rPr>
                <w:b/>
                <w:sz w:val="22"/>
                <w:szCs w:val="22"/>
                <w:lang w:val="sr-Cyrl-CS"/>
              </w:rPr>
            </w:pPr>
            <w:bookmarkStart w:id="7" w:name="Стандард5"/>
            <w:bookmarkEnd w:id="7"/>
            <w:r w:rsidRPr="008D53CA">
              <w:rPr>
                <w:b/>
                <w:sz w:val="22"/>
                <w:szCs w:val="22"/>
              </w:rPr>
              <w:t>Стандард 5. Курикулум</w:t>
            </w:r>
          </w:p>
          <w:p w:rsidR="00A45B18" w:rsidRPr="008D53CA" w:rsidRDefault="00A45B18" w:rsidP="004C7891">
            <w:pPr>
              <w:rPr>
                <w:sz w:val="22"/>
                <w:szCs w:val="22"/>
                <w:lang w:val="sr-Cyrl-CS"/>
              </w:rPr>
            </w:pPr>
            <w:r w:rsidRPr="008D53CA">
              <w:rPr>
                <w:sz w:val="22"/>
                <w:szCs w:val="22"/>
              </w:rPr>
              <w:t>Курикулум студијског програма садржи листу и структуру обавезних и изборних предмета и модула и њихов опис. Основна изборност уметничких студија уграђена је у главни предмет.</w:t>
            </w:r>
          </w:p>
        </w:tc>
      </w:tr>
      <w:tr w:rsidR="00A45B18" w:rsidRPr="008D53CA" w:rsidTr="004C7891">
        <w:tc>
          <w:tcPr>
            <w:tcW w:w="9290" w:type="dxa"/>
            <w:shd w:val="clear" w:color="auto" w:fill="auto"/>
          </w:tcPr>
          <w:p w:rsidR="00A45B18" w:rsidRPr="008D53CA" w:rsidRDefault="00A45B18" w:rsidP="00F22093">
            <w:pPr>
              <w:rPr>
                <w:sz w:val="22"/>
                <w:szCs w:val="22"/>
                <w:lang w:val="sr-Cyrl-CS"/>
              </w:rPr>
            </w:pPr>
            <w:r w:rsidRPr="008D53CA">
              <w:rPr>
                <w:b/>
                <w:sz w:val="22"/>
                <w:szCs w:val="22"/>
                <w:lang w:val="sr-Cyrl-CS"/>
              </w:rPr>
              <w:t xml:space="preserve">Опис </w:t>
            </w:r>
            <w:r w:rsidRPr="008D53CA">
              <w:rPr>
                <w:sz w:val="22"/>
                <w:szCs w:val="22"/>
                <w:lang w:val="sr-Cyrl-CS"/>
              </w:rPr>
              <w:t>(највише 300 речи)</w:t>
            </w:r>
          </w:p>
          <w:p w:rsidR="001D75CA" w:rsidRPr="008D53CA" w:rsidRDefault="001D75CA" w:rsidP="001D75CA">
            <w:pPr>
              <w:jc w:val="both"/>
              <w:rPr>
                <w:sz w:val="22"/>
                <w:szCs w:val="22"/>
                <w:lang w:val="sr-Cyrl-CS"/>
              </w:rPr>
            </w:pPr>
            <w:r w:rsidRPr="008D53CA">
              <w:rPr>
                <w:sz w:val="22"/>
                <w:szCs w:val="22"/>
                <w:lang w:val="sr-Cyrl-CS"/>
              </w:rPr>
              <w:t xml:space="preserve">Основне академске студије </w:t>
            </w:r>
            <w:r w:rsidRPr="008D53CA">
              <w:rPr>
                <w:b/>
                <w:sz w:val="22"/>
                <w:szCs w:val="22"/>
                <w:lang w:val="sr-Cyrl-CS"/>
              </w:rPr>
              <w:t>Пејзажна архитектура</w:t>
            </w:r>
            <w:r w:rsidRPr="008D53CA">
              <w:rPr>
                <w:sz w:val="22"/>
                <w:szCs w:val="22"/>
                <w:lang w:val="sr-Cyrl-CS"/>
              </w:rPr>
              <w:t xml:space="preserve"> се одвијају у оквиру једног студијског програма у трајању од 4 школске године, односно 8 семестара – 240 ЕСПБ. Укупан предвиђен број за упис на студијски програм је 60 студената, што је у складу са кадровским и просторним капацитетима, као и друштвеним и привредним потребама земље. На студијском програму студенти похађају</w:t>
            </w:r>
            <w:r w:rsidR="00B96292" w:rsidRPr="008D53CA">
              <w:rPr>
                <w:sz w:val="22"/>
                <w:szCs w:val="22"/>
                <w:lang w:val="sr-Cyrl-CS"/>
              </w:rPr>
              <w:t xml:space="preserve"> укупно 52 предмета, од чега је</w:t>
            </w:r>
            <w:r w:rsidRPr="008D53CA">
              <w:rPr>
                <w:sz w:val="22"/>
                <w:szCs w:val="22"/>
                <w:lang w:val="sr-Cyrl-CS"/>
              </w:rPr>
              <w:t xml:space="preserve"> </w:t>
            </w:r>
            <w:r w:rsidR="00CC6EAE" w:rsidRPr="008D53CA">
              <w:rPr>
                <w:sz w:val="22"/>
                <w:szCs w:val="22"/>
                <w:lang w:val="sr-Cyrl-CS"/>
              </w:rPr>
              <w:t>41</w:t>
            </w:r>
            <w:r w:rsidRPr="008D53CA">
              <w:rPr>
                <w:sz w:val="22"/>
                <w:szCs w:val="22"/>
                <w:lang w:val="sr-Cyrl-CS"/>
              </w:rPr>
              <w:t xml:space="preserve"> обавез</w:t>
            </w:r>
            <w:r w:rsidR="00CC6EAE" w:rsidRPr="008D53CA">
              <w:rPr>
                <w:sz w:val="22"/>
                <w:szCs w:val="22"/>
                <w:lang w:val="sr-Cyrl-CS"/>
              </w:rPr>
              <w:t>а</w:t>
            </w:r>
            <w:r w:rsidRPr="008D53CA">
              <w:rPr>
                <w:sz w:val="22"/>
                <w:szCs w:val="22"/>
                <w:lang w:val="sr-Cyrl-CS"/>
              </w:rPr>
              <w:t>н предмет и 11 изборних</w:t>
            </w:r>
            <w:r w:rsidR="00B96292" w:rsidRPr="008D53CA">
              <w:rPr>
                <w:sz w:val="22"/>
                <w:szCs w:val="22"/>
                <w:lang w:val="sr-Cyrl-CS"/>
              </w:rPr>
              <w:t xml:space="preserve">. На изборним позицијама су понуђена укупно </w:t>
            </w:r>
            <w:r w:rsidRPr="008D53CA">
              <w:rPr>
                <w:sz w:val="22"/>
                <w:szCs w:val="22"/>
                <w:lang w:val="sr-Cyrl-CS"/>
              </w:rPr>
              <w:t>24</w:t>
            </w:r>
            <w:r w:rsidR="00CC6EAE" w:rsidRPr="008D53CA">
              <w:rPr>
                <w:sz w:val="22"/>
                <w:szCs w:val="22"/>
                <w:lang w:val="sr-Cyrl-CS"/>
              </w:rPr>
              <w:t xml:space="preserve"> изборна предмета</w:t>
            </w:r>
            <w:r w:rsidRPr="008D53CA">
              <w:rPr>
                <w:sz w:val="22"/>
                <w:szCs w:val="22"/>
                <w:lang w:val="sr-Cyrl-CS"/>
              </w:rPr>
              <w:t>. Фактор изборности је 20</w:t>
            </w:r>
            <w:r w:rsidR="00CC6EAE" w:rsidRPr="008D53CA">
              <w:rPr>
                <w:sz w:val="22"/>
                <w:szCs w:val="22"/>
                <w:lang w:val="sr-Cyrl-CS"/>
              </w:rPr>
              <w:t>,</w:t>
            </w:r>
            <w:r w:rsidR="00B96292" w:rsidRPr="008D53CA">
              <w:rPr>
                <w:sz w:val="22"/>
                <w:szCs w:val="22"/>
                <w:lang w:val="sr-Cyrl-CS"/>
              </w:rPr>
              <w:t>63</w:t>
            </w:r>
            <w:r w:rsidRPr="008D53CA">
              <w:rPr>
                <w:sz w:val="22"/>
                <w:szCs w:val="22"/>
                <w:lang w:val="sr-Cyrl-CS"/>
              </w:rPr>
              <w:t xml:space="preserve"> %.</w:t>
            </w:r>
          </w:p>
          <w:p w:rsidR="001D75CA" w:rsidRPr="008D53CA" w:rsidRDefault="001D75CA" w:rsidP="001D75CA">
            <w:pPr>
              <w:jc w:val="both"/>
              <w:rPr>
                <w:sz w:val="22"/>
                <w:szCs w:val="22"/>
                <w:lang w:val="sr-Cyrl-CS"/>
              </w:rPr>
            </w:pPr>
            <w:r w:rsidRPr="008D53CA">
              <w:rPr>
                <w:sz w:val="22"/>
                <w:szCs w:val="22"/>
                <w:lang w:val="sr-Cyrl-CS"/>
              </w:rPr>
              <w:t xml:space="preserve">Према типу предмета остварено је учешће: академско-општеобразовних 16,25 %, теоријско-методолошких </w:t>
            </w:r>
            <w:r w:rsidR="00542E02" w:rsidRPr="008D53CA">
              <w:rPr>
                <w:sz w:val="22"/>
                <w:szCs w:val="22"/>
                <w:lang w:val="sr-Cyrl-CS"/>
              </w:rPr>
              <w:t>19,17</w:t>
            </w:r>
            <w:r w:rsidRPr="008D53CA">
              <w:rPr>
                <w:sz w:val="22"/>
                <w:szCs w:val="22"/>
                <w:lang w:val="sr-Cyrl-CS"/>
              </w:rPr>
              <w:t xml:space="preserve"> %,  научно-стручних односно уметничко-стручних 3</w:t>
            </w:r>
            <w:r w:rsidR="00542E02" w:rsidRPr="008D53CA">
              <w:rPr>
                <w:sz w:val="22"/>
                <w:szCs w:val="22"/>
                <w:lang w:val="sr-Cyrl-CS"/>
              </w:rPr>
              <w:t>0</w:t>
            </w:r>
            <w:r w:rsidRPr="008D53CA">
              <w:rPr>
                <w:sz w:val="22"/>
                <w:szCs w:val="22"/>
                <w:lang w:val="sr-Cyrl-CS"/>
              </w:rPr>
              <w:t>,</w:t>
            </w:r>
            <w:r w:rsidR="00542E02" w:rsidRPr="008D53CA">
              <w:rPr>
                <w:sz w:val="22"/>
                <w:szCs w:val="22"/>
                <w:lang w:val="sr-Cyrl-CS"/>
              </w:rPr>
              <w:t>42</w:t>
            </w:r>
            <w:r w:rsidRPr="008D53CA">
              <w:rPr>
                <w:sz w:val="22"/>
                <w:szCs w:val="22"/>
                <w:lang w:val="sr-Cyrl-CS"/>
              </w:rPr>
              <w:t xml:space="preserve"> % и стручно-апликативних 3</w:t>
            </w:r>
            <w:r w:rsidR="00542E02" w:rsidRPr="008D53CA">
              <w:rPr>
                <w:sz w:val="22"/>
                <w:szCs w:val="22"/>
                <w:lang w:val="sr-Cyrl-CS"/>
              </w:rPr>
              <w:t>4</w:t>
            </w:r>
            <w:r w:rsidRPr="008D53CA">
              <w:rPr>
                <w:sz w:val="22"/>
                <w:szCs w:val="22"/>
                <w:lang w:val="sr-Cyrl-CS"/>
              </w:rPr>
              <w:t>,</w:t>
            </w:r>
            <w:r w:rsidR="00542E02" w:rsidRPr="008D53CA">
              <w:rPr>
                <w:sz w:val="22"/>
                <w:szCs w:val="22"/>
                <w:lang w:val="sr-Cyrl-CS"/>
              </w:rPr>
              <w:t>1</w:t>
            </w:r>
            <w:r w:rsidR="00BE051D" w:rsidRPr="008D53CA">
              <w:rPr>
                <w:sz w:val="22"/>
                <w:szCs w:val="22"/>
                <w:lang w:val="sr-Cyrl-CS"/>
              </w:rPr>
              <w:t>7</w:t>
            </w:r>
            <w:r w:rsidRPr="008D53CA">
              <w:rPr>
                <w:sz w:val="22"/>
                <w:szCs w:val="22"/>
                <w:lang w:val="sr-Cyrl-CS"/>
              </w:rPr>
              <w:t xml:space="preserve"> %. Курикулум је тако структуиран у односу на тип предмета да сви студенти када заврше студије имају исти проценат према типу предмета без обзира који изборни предмет упишу (изаберу). Ово је постигнуто тако што су изборне позиције дефинисане према типу предмета.</w:t>
            </w:r>
          </w:p>
          <w:p w:rsidR="001D75CA" w:rsidRPr="008D53CA" w:rsidRDefault="001D75CA" w:rsidP="001D75CA">
            <w:pPr>
              <w:jc w:val="both"/>
              <w:rPr>
                <w:sz w:val="22"/>
                <w:szCs w:val="22"/>
                <w:lang w:val="sr-Cyrl-CS"/>
              </w:rPr>
            </w:pPr>
            <w:r w:rsidRPr="008D53CA">
              <w:rPr>
                <w:sz w:val="22"/>
                <w:szCs w:val="22"/>
                <w:lang w:val="sr-Cyrl-CS"/>
              </w:rPr>
              <w:lastRenderedPageBreak/>
              <w:t>Практичан рад се изводи у оквиру наставних предмета уз учешће наставника и сарадника и у оквиру професионалне праксе. Професионална пракса је замишљена као синтезан практичан рад у коме учествују наставници и сарадници на крају четвртог, шестог и осмог семестра. Професионална пракса има 270 сати рада, односно 9 ЕСПБ.</w:t>
            </w:r>
          </w:p>
          <w:p w:rsidR="001D75CA" w:rsidRPr="008D53CA" w:rsidRDefault="001D75CA" w:rsidP="001D75CA">
            <w:pPr>
              <w:jc w:val="both"/>
              <w:rPr>
                <w:sz w:val="22"/>
                <w:szCs w:val="22"/>
                <w:lang w:val="sr-Cyrl-CS"/>
              </w:rPr>
            </w:pPr>
            <w:r w:rsidRPr="008D53CA">
              <w:rPr>
                <w:sz w:val="22"/>
                <w:szCs w:val="22"/>
                <w:lang w:val="sr-Cyrl-CS"/>
              </w:rPr>
              <w:t xml:space="preserve">Књига предмета је доступна студентима на </w:t>
            </w:r>
            <w:r w:rsidRPr="008D53CA">
              <w:rPr>
                <w:sz w:val="22"/>
                <w:szCs w:val="22"/>
              </w:rPr>
              <w:t>web</w:t>
            </w:r>
            <w:r w:rsidRPr="008D53CA">
              <w:rPr>
                <w:sz w:val="22"/>
                <w:szCs w:val="22"/>
                <w:lang w:val="sr-Cyrl-CS"/>
              </w:rPr>
              <w:t xml:space="preserve"> страни Факултета. Студенти се на почетку школске године упознају са Планом извођења наставе и распоредом часова у складу са Статутом. Наведени документи су доступни студентима и на </w:t>
            </w:r>
            <w:r w:rsidRPr="008D53CA">
              <w:rPr>
                <w:sz w:val="22"/>
                <w:szCs w:val="22"/>
              </w:rPr>
              <w:t>web</w:t>
            </w:r>
            <w:r w:rsidRPr="008D53CA">
              <w:rPr>
                <w:sz w:val="22"/>
                <w:szCs w:val="22"/>
                <w:lang w:val="sr-Cyrl-CS"/>
              </w:rPr>
              <w:t xml:space="preserve"> страни Факултета.</w:t>
            </w:r>
          </w:p>
          <w:p w:rsidR="00A45B18" w:rsidRPr="008D53CA" w:rsidRDefault="001D75CA" w:rsidP="00D43A2E">
            <w:pPr>
              <w:jc w:val="both"/>
              <w:rPr>
                <w:b/>
                <w:sz w:val="22"/>
                <w:szCs w:val="22"/>
              </w:rPr>
            </w:pPr>
            <w:r w:rsidRPr="008D53CA">
              <w:rPr>
                <w:sz w:val="22"/>
                <w:szCs w:val="22"/>
                <w:lang w:val="sr-Cyrl-CS"/>
              </w:rPr>
              <w:t>Институција гарантује висок квалитет наставе у складу са савременом методиком наставе која укључује савремене технологије и интерактивност. Такође, просечно оптерећење наставника и сарадника обезбеђује висок стандард квалитета у раду са студентима. Специфичан рад са студентима у виду менторског рада са мањим групама или појединачно са сваким студентом у оквиру лабораторијских вежби, односно рада у студију (</w:t>
            </w:r>
            <w:r w:rsidR="00D43A2E" w:rsidRPr="008D53CA">
              <w:rPr>
                <w:sz w:val="22"/>
                <w:szCs w:val="22"/>
                <w:lang w:val="sr-Cyrl-CS"/>
              </w:rPr>
              <w:t xml:space="preserve">ДОН - око </w:t>
            </w:r>
            <w:r w:rsidR="00D43A2E" w:rsidRPr="008D53CA">
              <w:rPr>
                <w:sz w:val="22"/>
                <w:szCs w:val="22"/>
              </w:rPr>
              <w:t>20</w:t>
            </w:r>
            <w:r w:rsidRPr="008D53CA">
              <w:rPr>
                <w:sz w:val="22"/>
                <w:szCs w:val="22"/>
                <w:lang w:val="sr-Cyrl-CS"/>
              </w:rPr>
              <w:t xml:space="preserve"> % часова), такође обезбеђује висок квалитет рада који је у складу са добром европском праксом. Већи број наставника и сарадника ангажованих на предавањима и вежбама кроз јединство различитости и отворене размене мишљења са студентима у току решавања различитих проблема који су предмет рада на курсевима нужно доводи до високог квалитета наставног про</w:t>
            </w:r>
            <w:r w:rsidR="002A7F54" w:rsidRPr="008D53CA">
              <w:rPr>
                <w:sz w:val="22"/>
                <w:szCs w:val="22"/>
                <w:lang w:val="sr-Cyrl-CS"/>
              </w:rPr>
              <w:t>цеса. Тематски задаци на лабора</w:t>
            </w:r>
            <w:r w:rsidRPr="008D53CA">
              <w:rPr>
                <w:sz w:val="22"/>
                <w:szCs w:val="22"/>
                <w:lang w:val="sr-Cyrl-CS"/>
              </w:rPr>
              <w:t>торијским вежбама, а посебно у студију се мењају сваке године чиме се постиже већа динамичност и разноврсност курикулума.</w:t>
            </w:r>
          </w:p>
        </w:tc>
      </w:tr>
      <w:tr w:rsidR="00A45B18" w:rsidRPr="008D53CA" w:rsidTr="004C7891">
        <w:tc>
          <w:tcPr>
            <w:tcW w:w="9290" w:type="dxa"/>
            <w:tcBorders>
              <w:bottom w:val="single" w:sz="12" w:space="0" w:color="auto"/>
            </w:tcBorders>
            <w:shd w:val="clear" w:color="auto" w:fill="F2F2F2"/>
          </w:tcPr>
          <w:p w:rsidR="00A45B18" w:rsidRPr="008D53CA" w:rsidRDefault="00A45B18" w:rsidP="004C7891">
            <w:pPr>
              <w:pBdr>
                <w:bottom w:val="single" w:sz="6" w:space="1" w:color="auto"/>
              </w:pBdr>
              <w:jc w:val="both"/>
              <w:rPr>
                <w:b/>
                <w:sz w:val="22"/>
                <w:szCs w:val="22"/>
                <w:lang w:val="sr-Cyrl-CS"/>
              </w:rPr>
            </w:pPr>
            <w:r w:rsidRPr="008D53CA">
              <w:rPr>
                <w:b/>
                <w:sz w:val="22"/>
                <w:szCs w:val="22"/>
                <w:lang w:val="sr-Cyrl-CS"/>
              </w:rPr>
              <w:lastRenderedPageBreak/>
              <w:t xml:space="preserve">Табеле и Прилози за стандард </w:t>
            </w:r>
            <w:r w:rsidR="00F82BA5" w:rsidRPr="008D53CA">
              <w:rPr>
                <w:b/>
                <w:sz w:val="22"/>
                <w:szCs w:val="22"/>
                <w:lang w:val="sr-Cyrl-CS"/>
              </w:rPr>
              <w:t>5</w:t>
            </w:r>
            <w:r w:rsidRPr="008D53CA">
              <w:rPr>
                <w:b/>
                <w:sz w:val="22"/>
                <w:szCs w:val="22"/>
                <w:lang w:val="sr-Cyrl-CS"/>
              </w:rPr>
              <w:t xml:space="preserve">: </w:t>
            </w:r>
          </w:p>
          <w:p w:rsidR="00A45B18" w:rsidRPr="008D53CA" w:rsidRDefault="00ED0E81" w:rsidP="004C7891">
            <w:pPr>
              <w:spacing w:after="60"/>
              <w:jc w:val="both"/>
              <w:rPr>
                <w:sz w:val="22"/>
                <w:szCs w:val="22"/>
                <w:lang w:val="sr-Cyrl-CS"/>
              </w:rPr>
            </w:pPr>
            <w:hyperlink r:id="rId9" w:history="1">
              <w:r w:rsidR="00A45B18" w:rsidRPr="008D53CA">
                <w:rPr>
                  <w:rStyle w:val="Hyperlink"/>
                  <w:b/>
                  <w:bCs/>
                  <w:sz w:val="22"/>
                  <w:szCs w:val="22"/>
                  <w:lang w:val="sr-Cyrl-CS"/>
                </w:rPr>
                <w:t>Табела 5.1.</w:t>
              </w:r>
            </w:hyperlink>
            <w:r w:rsidR="00A45B18" w:rsidRPr="008D53CA">
              <w:rPr>
                <w:bCs/>
                <w:sz w:val="22"/>
                <w:szCs w:val="22"/>
                <w:lang w:val="sr-Cyrl-CS"/>
              </w:rPr>
              <w:t xml:space="preserve"> Распоред предмета по семестрима и годинама студија. </w:t>
            </w:r>
          </w:p>
          <w:p w:rsidR="00A45B18" w:rsidRPr="008D53CA" w:rsidRDefault="00ED0E81" w:rsidP="004C7891">
            <w:pPr>
              <w:jc w:val="both"/>
              <w:rPr>
                <w:bCs/>
                <w:sz w:val="22"/>
                <w:szCs w:val="22"/>
              </w:rPr>
            </w:pPr>
            <w:hyperlink r:id="rId10" w:history="1">
              <w:r w:rsidR="00A45B18" w:rsidRPr="008D53CA">
                <w:rPr>
                  <w:rStyle w:val="Hyperlink"/>
                  <w:b/>
                  <w:sz w:val="22"/>
                  <w:szCs w:val="22"/>
                </w:rPr>
                <w:t>Tабелa 5.1б.</w:t>
              </w:r>
            </w:hyperlink>
            <w:r w:rsidR="00A45B18" w:rsidRPr="008D53CA">
              <w:rPr>
                <w:sz w:val="22"/>
                <w:szCs w:val="22"/>
              </w:rPr>
              <w:t xml:space="preserve">  </w:t>
            </w:r>
            <w:r w:rsidR="00A45B18" w:rsidRPr="008D53CA">
              <w:rPr>
                <w:bCs/>
                <w:sz w:val="22"/>
                <w:szCs w:val="22"/>
              </w:rPr>
              <w:t>Распоред предмета по семестрима и годинама студија</w:t>
            </w:r>
            <w:r w:rsidR="00A45B18" w:rsidRPr="008D53CA">
              <w:rPr>
                <w:bCs/>
                <w:sz w:val="22"/>
                <w:szCs w:val="22"/>
                <w:lang w:val="sr-Cyrl-CS"/>
              </w:rPr>
              <w:t xml:space="preserve"> за студије другог степена студија: МАС,</w:t>
            </w:r>
            <w:r w:rsidR="00A45B18" w:rsidRPr="008D53CA">
              <w:rPr>
                <w:bCs/>
                <w:sz w:val="22"/>
                <w:szCs w:val="22"/>
              </w:rPr>
              <w:t xml:space="preserve"> </w:t>
            </w:r>
            <w:r w:rsidR="00A45B18" w:rsidRPr="008D53CA">
              <w:rPr>
                <w:bCs/>
                <w:sz w:val="22"/>
                <w:szCs w:val="22"/>
                <w:lang w:val="sr-Cyrl-CS"/>
              </w:rPr>
              <w:t>МСС и САС.</w:t>
            </w:r>
          </w:p>
          <w:p w:rsidR="00A45B18" w:rsidRPr="008D53CA" w:rsidRDefault="00ED0E81" w:rsidP="004C7891">
            <w:pPr>
              <w:jc w:val="both"/>
              <w:rPr>
                <w:bCs/>
                <w:sz w:val="22"/>
                <w:szCs w:val="22"/>
              </w:rPr>
            </w:pPr>
            <w:hyperlink r:id="rId11" w:history="1">
              <w:r w:rsidR="00A45B18" w:rsidRPr="008D53CA">
                <w:rPr>
                  <w:rStyle w:val="Hyperlink"/>
                  <w:b/>
                  <w:bCs/>
                  <w:sz w:val="22"/>
                  <w:szCs w:val="22"/>
                  <w:lang w:val="sr-Cyrl-CS"/>
                </w:rPr>
                <w:t>Табела 5.2.</w:t>
              </w:r>
            </w:hyperlink>
            <w:r w:rsidR="00A45B18" w:rsidRPr="008D53CA">
              <w:rPr>
                <w:bCs/>
                <w:sz w:val="22"/>
                <w:szCs w:val="22"/>
                <w:lang w:val="sr-Cyrl-CS"/>
              </w:rPr>
              <w:t xml:space="preserve"> Спецификација  предмета</w:t>
            </w:r>
            <w:r w:rsidR="00A45B18" w:rsidRPr="008D53CA">
              <w:rPr>
                <w:bCs/>
                <w:sz w:val="22"/>
                <w:szCs w:val="22"/>
              </w:rPr>
              <w:t>.</w:t>
            </w:r>
          </w:p>
          <w:p w:rsidR="00A45B18" w:rsidRPr="008D53CA" w:rsidRDefault="00A45B18" w:rsidP="004C7891">
            <w:pPr>
              <w:jc w:val="both"/>
              <w:rPr>
                <w:b/>
                <w:bCs/>
                <w:sz w:val="22"/>
                <w:szCs w:val="22"/>
                <w:lang w:val="sr-Cyrl-CS"/>
              </w:rPr>
            </w:pPr>
            <w:r w:rsidRPr="008D53CA">
              <w:rPr>
                <w:b/>
                <w:color w:val="0000FF"/>
                <w:sz w:val="22"/>
                <w:szCs w:val="22"/>
              </w:rPr>
              <w:t>Табела 5.2.а.</w:t>
            </w:r>
            <w:r w:rsidRPr="008D53CA">
              <w:rPr>
                <w:bCs/>
                <w:sz w:val="22"/>
                <w:szCs w:val="22"/>
                <w:lang w:val="sr-Cyrl-CS"/>
              </w:rPr>
              <w:t xml:space="preserve"> Књига предмета </w:t>
            </w:r>
            <w:r w:rsidR="000D6956" w:rsidRPr="008D53CA">
              <w:rPr>
                <w:bCs/>
                <w:sz w:val="22"/>
                <w:szCs w:val="22"/>
                <w:lang w:val="sr-Cyrl-CS"/>
              </w:rPr>
              <w:t>–</w:t>
            </w:r>
            <w:r w:rsidRPr="008D53CA">
              <w:rPr>
                <w:bCs/>
                <w:sz w:val="22"/>
                <w:szCs w:val="22"/>
                <w:lang w:val="sr-Cyrl-CS"/>
              </w:rPr>
              <w:t xml:space="preserve"> </w:t>
            </w:r>
            <w:r w:rsidR="000D6956" w:rsidRPr="008D53CA">
              <w:rPr>
                <w:bCs/>
                <w:sz w:val="22"/>
                <w:szCs w:val="22"/>
                <w:lang w:val="sr-Cyrl-CS"/>
              </w:rPr>
              <w:t>Пејзажна архитектура</w:t>
            </w:r>
            <w:r w:rsidR="00AD00F3" w:rsidRPr="008D53CA">
              <w:rPr>
                <w:bCs/>
                <w:sz w:val="22"/>
                <w:szCs w:val="22"/>
                <w:lang w:val="sr-Cyrl-CS"/>
              </w:rPr>
              <w:t>.</w:t>
            </w:r>
          </w:p>
          <w:p w:rsidR="00A45B18" w:rsidRPr="008D53CA" w:rsidRDefault="00ED0E81" w:rsidP="004C7891">
            <w:pPr>
              <w:spacing w:before="20" w:line="276" w:lineRule="auto"/>
              <w:jc w:val="both"/>
              <w:rPr>
                <w:sz w:val="22"/>
                <w:szCs w:val="22"/>
                <w:lang w:val="ru-RU"/>
              </w:rPr>
            </w:pPr>
            <w:hyperlink r:id="rId12" w:history="1">
              <w:r w:rsidR="00A45B18" w:rsidRPr="008D53CA">
                <w:rPr>
                  <w:rStyle w:val="Hyperlink"/>
                  <w:b/>
                  <w:sz w:val="22"/>
                  <w:szCs w:val="22"/>
                </w:rPr>
                <w:t>Табела 5.</w:t>
              </w:r>
              <w:r w:rsidR="00A45B18" w:rsidRPr="008D53CA">
                <w:rPr>
                  <w:rStyle w:val="Hyperlink"/>
                  <w:b/>
                  <w:sz w:val="22"/>
                  <w:szCs w:val="22"/>
                  <w:lang w:val="ru-RU"/>
                </w:rPr>
                <w:t>3</w:t>
              </w:r>
              <w:r w:rsidR="00A45B18" w:rsidRPr="008D53CA">
                <w:rPr>
                  <w:rStyle w:val="Hyperlink"/>
                  <w:sz w:val="22"/>
                  <w:szCs w:val="22"/>
                </w:rPr>
                <w:t xml:space="preserve"> </w:t>
              </w:r>
            </w:hyperlink>
            <w:r w:rsidR="00A45B18" w:rsidRPr="008D53CA">
              <w:rPr>
                <w:sz w:val="22"/>
                <w:szCs w:val="22"/>
                <w:lang w:val="ru-RU"/>
              </w:rPr>
              <w:t xml:space="preserve"> </w:t>
            </w:r>
            <w:r w:rsidR="00A45B18" w:rsidRPr="008D53CA">
              <w:rPr>
                <w:sz w:val="22"/>
                <w:szCs w:val="22"/>
              </w:rPr>
              <w:t xml:space="preserve">Изборна настава </w:t>
            </w:r>
            <w:r w:rsidR="00A45B18" w:rsidRPr="008D53CA">
              <w:rPr>
                <w:sz w:val="22"/>
                <w:szCs w:val="22"/>
                <w:lang w:val="ru-RU"/>
              </w:rPr>
              <w:t>на с</w:t>
            </w:r>
            <w:r w:rsidR="00A45B18" w:rsidRPr="008D53CA">
              <w:rPr>
                <w:sz w:val="22"/>
                <w:szCs w:val="22"/>
              </w:rPr>
              <w:t>тудијск</w:t>
            </w:r>
            <w:r w:rsidR="00A45B18" w:rsidRPr="008D53CA">
              <w:rPr>
                <w:sz w:val="22"/>
                <w:szCs w:val="22"/>
                <w:lang w:val="ru-RU"/>
              </w:rPr>
              <w:t xml:space="preserve">ом </w:t>
            </w:r>
            <w:r w:rsidR="00A45B18" w:rsidRPr="008D53CA">
              <w:rPr>
                <w:sz w:val="22"/>
                <w:szCs w:val="22"/>
              </w:rPr>
              <w:t xml:space="preserve"> програм</w:t>
            </w:r>
            <w:r w:rsidR="00A45B18" w:rsidRPr="008D53CA">
              <w:rPr>
                <w:sz w:val="22"/>
                <w:szCs w:val="22"/>
                <w:lang w:val="ru-RU"/>
              </w:rPr>
              <w:t>у</w:t>
            </w:r>
            <w:r w:rsidR="00A45B18" w:rsidRPr="008D53CA">
              <w:rPr>
                <w:sz w:val="22"/>
                <w:szCs w:val="22"/>
              </w:rPr>
              <w:t>.</w:t>
            </w:r>
            <w:r w:rsidR="00A45B18" w:rsidRPr="008D53CA">
              <w:rPr>
                <w:sz w:val="22"/>
                <w:szCs w:val="22"/>
                <w:lang w:val="ru-RU"/>
              </w:rPr>
              <w:t xml:space="preserve"> </w:t>
            </w:r>
          </w:p>
          <w:p w:rsidR="00A45B18" w:rsidRPr="008D53CA" w:rsidRDefault="00ED0E81" w:rsidP="004C7891">
            <w:pPr>
              <w:spacing w:after="60"/>
              <w:jc w:val="both"/>
              <w:rPr>
                <w:sz w:val="22"/>
                <w:szCs w:val="22"/>
                <w:lang w:val="sr-Cyrl-CS"/>
              </w:rPr>
            </w:pPr>
            <w:hyperlink r:id="rId13" w:history="1">
              <w:r w:rsidR="00A45B18" w:rsidRPr="008D53CA">
                <w:rPr>
                  <w:rStyle w:val="Hyperlink"/>
                  <w:b/>
                  <w:sz w:val="22"/>
                  <w:szCs w:val="22"/>
                </w:rPr>
                <w:t>Табела 5.</w:t>
              </w:r>
              <w:r w:rsidR="00A45B18" w:rsidRPr="008D53CA">
                <w:rPr>
                  <w:rStyle w:val="Hyperlink"/>
                  <w:b/>
                  <w:sz w:val="22"/>
                  <w:szCs w:val="22"/>
                  <w:lang w:val="ru-RU"/>
                </w:rPr>
                <w:t>4</w:t>
              </w:r>
              <w:r w:rsidR="00A45B18" w:rsidRPr="008D53CA">
                <w:rPr>
                  <w:rStyle w:val="Hyperlink"/>
                  <w:b/>
                  <w:sz w:val="22"/>
                  <w:szCs w:val="22"/>
                </w:rPr>
                <w:t>.</w:t>
              </w:r>
            </w:hyperlink>
            <w:r w:rsidR="00A45B18" w:rsidRPr="008D53CA">
              <w:rPr>
                <w:sz w:val="22"/>
                <w:szCs w:val="22"/>
              </w:rPr>
              <w:t xml:space="preserve"> </w:t>
            </w:r>
            <w:r w:rsidR="00A45B18" w:rsidRPr="008D53CA">
              <w:rPr>
                <w:sz w:val="22"/>
                <w:szCs w:val="22"/>
                <w:lang w:val="ru-RU"/>
              </w:rPr>
              <w:t>Листа предмета на студијском програму првог нивоа, по типу предмета: (</w:t>
            </w:r>
            <w:r w:rsidR="00A45B18" w:rsidRPr="008D53CA">
              <w:rPr>
                <w:sz w:val="22"/>
                <w:szCs w:val="22"/>
              </w:rPr>
              <w:t>Академско-општеобразовни предмети</w:t>
            </w:r>
            <w:r w:rsidR="00A45B18" w:rsidRPr="008D53CA">
              <w:rPr>
                <w:sz w:val="22"/>
                <w:szCs w:val="22"/>
                <w:lang w:val="ru-RU"/>
              </w:rPr>
              <w:t>,</w:t>
            </w:r>
            <w:r w:rsidR="00A45B18" w:rsidRPr="008D53CA">
              <w:rPr>
                <w:sz w:val="22"/>
                <w:szCs w:val="22"/>
              </w:rPr>
              <w:t xml:space="preserve">  Теоријско-методолошки предмети</w:t>
            </w:r>
            <w:r w:rsidR="00A45B18" w:rsidRPr="008D53CA">
              <w:rPr>
                <w:sz w:val="22"/>
                <w:szCs w:val="22"/>
                <w:lang w:val="ru-RU"/>
              </w:rPr>
              <w:t xml:space="preserve">, </w:t>
            </w:r>
            <w:r w:rsidR="00A45B18" w:rsidRPr="008D53CA">
              <w:rPr>
                <w:sz w:val="22"/>
                <w:szCs w:val="22"/>
              </w:rPr>
              <w:t>Научно, односно уметничко стручни</w:t>
            </w:r>
            <w:r w:rsidR="00A45B18" w:rsidRPr="008D53CA">
              <w:rPr>
                <w:sz w:val="22"/>
                <w:szCs w:val="22"/>
                <w:lang w:val="ru-RU"/>
              </w:rPr>
              <w:t xml:space="preserve">, </w:t>
            </w:r>
            <w:r w:rsidR="00A45B18" w:rsidRPr="008D53CA">
              <w:rPr>
                <w:sz w:val="22"/>
                <w:szCs w:val="22"/>
              </w:rPr>
              <w:t xml:space="preserve">Стручно апликативни и </w:t>
            </w:r>
            <w:r w:rsidR="00A45B18" w:rsidRPr="008D53CA">
              <w:rPr>
                <w:sz w:val="22"/>
                <w:szCs w:val="22"/>
                <w:lang w:val="sr-Cyrl-CS"/>
              </w:rPr>
              <w:t xml:space="preserve">Стручни, односно уметничко-стручни предмети)  </w:t>
            </w:r>
          </w:p>
          <w:p w:rsidR="00A45B18" w:rsidRPr="008D53CA" w:rsidRDefault="00A45B18" w:rsidP="004C7891">
            <w:pPr>
              <w:jc w:val="both"/>
              <w:rPr>
                <w:bCs/>
                <w:sz w:val="22"/>
                <w:szCs w:val="22"/>
                <w:lang w:val="sr-Cyrl-CS"/>
              </w:rPr>
            </w:pPr>
            <w:r w:rsidRPr="008D53CA">
              <w:rPr>
                <w:b/>
                <w:bCs/>
                <w:sz w:val="22"/>
                <w:szCs w:val="22"/>
                <w:lang w:val="sr-Cyrl-CS"/>
              </w:rPr>
              <w:t>Извештај 1.</w:t>
            </w:r>
            <w:r w:rsidRPr="008D53CA">
              <w:rPr>
                <w:bCs/>
                <w:sz w:val="22"/>
                <w:szCs w:val="22"/>
                <w:lang w:val="sr-Cyrl-CS"/>
              </w:rPr>
              <w:t xml:space="preserve"> Извештај о структури студијског програма (овај извештај следи из електронског формулара и формира се након уноса и обрачуна свих података у електронском формулару) формулара).</w:t>
            </w:r>
          </w:p>
          <w:p w:rsidR="00A45B18" w:rsidRPr="008D53CA" w:rsidRDefault="00ED0E81" w:rsidP="004C7891">
            <w:pPr>
              <w:pBdr>
                <w:bottom w:val="single" w:sz="6" w:space="1" w:color="auto"/>
              </w:pBdr>
              <w:jc w:val="both"/>
              <w:rPr>
                <w:bCs/>
                <w:sz w:val="22"/>
                <w:szCs w:val="22"/>
                <w:lang w:val="sr-Cyrl-CS"/>
              </w:rPr>
            </w:pPr>
            <w:hyperlink r:id="rId14" w:history="1">
              <w:r w:rsidR="00A45B18" w:rsidRPr="008D53CA">
                <w:rPr>
                  <w:rStyle w:val="Hyperlink"/>
                  <w:b/>
                  <w:bCs/>
                  <w:sz w:val="22"/>
                  <w:szCs w:val="22"/>
                  <w:lang w:val="sr-Cyrl-CS"/>
                </w:rPr>
                <w:t>Блок табела  5.1.</w:t>
              </w:r>
              <w:r w:rsidR="00A45B18" w:rsidRPr="008D53CA">
                <w:rPr>
                  <w:rStyle w:val="Hyperlink"/>
                  <w:bCs/>
                  <w:sz w:val="22"/>
                  <w:szCs w:val="22"/>
                  <w:lang w:val="sr-Cyrl-CS"/>
                </w:rPr>
                <w:t xml:space="preserve"> </w:t>
              </w:r>
            </w:hyperlink>
            <w:r w:rsidR="00A45B18" w:rsidRPr="008D53CA">
              <w:rPr>
                <w:bCs/>
                <w:sz w:val="22"/>
                <w:szCs w:val="22"/>
                <w:lang w:val="sr-Cyrl-CS"/>
              </w:rPr>
              <w:t xml:space="preserve"> Студијски програм са изборним подручјем-модулима.</w:t>
            </w:r>
          </w:p>
          <w:p w:rsidR="00A45B18" w:rsidRPr="008D53CA" w:rsidRDefault="00ED0E81" w:rsidP="004C7891">
            <w:pPr>
              <w:jc w:val="both"/>
              <w:rPr>
                <w:bCs/>
                <w:sz w:val="22"/>
                <w:szCs w:val="22"/>
                <w:lang w:val="sr-Cyrl-CS"/>
              </w:rPr>
            </w:pPr>
            <w:hyperlink r:id="rId15" w:history="1">
              <w:r w:rsidR="00A45B18" w:rsidRPr="008D53CA">
                <w:rPr>
                  <w:rStyle w:val="Hyperlink"/>
                  <w:b/>
                  <w:bCs/>
                  <w:sz w:val="22"/>
                  <w:szCs w:val="22"/>
                  <w:lang w:val="sr-Cyrl-CS"/>
                </w:rPr>
                <w:t>Прилог 5.1</w:t>
              </w:r>
            </w:hyperlink>
            <w:r w:rsidR="00A45B18" w:rsidRPr="008D53CA">
              <w:rPr>
                <w:b/>
                <w:bCs/>
                <w:sz w:val="22"/>
                <w:szCs w:val="22"/>
                <w:lang w:val="sr-Cyrl-CS"/>
              </w:rPr>
              <w:t>.</w:t>
            </w:r>
            <w:r w:rsidR="00A45B18" w:rsidRPr="008D53CA">
              <w:rPr>
                <w:bCs/>
                <w:sz w:val="22"/>
                <w:szCs w:val="22"/>
                <w:lang w:val="sr-Cyrl-CS"/>
              </w:rPr>
              <w:t xml:space="preserve"> Књига предмета</w:t>
            </w:r>
            <w:r w:rsidR="00A45B18" w:rsidRPr="008D53CA">
              <w:rPr>
                <w:sz w:val="22"/>
                <w:szCs w:val="22"/>
                <w:lang w:val="sr-Cyrl-CS"/>
              </w:rPr>
              <w:t xml:space="preserve"> </w:t>
            </w:r>
            <w:r w:rsidR="00A45B18" w:rsidRPr="008D53CA">
              <w:rPr>
                <w:bCs/>
                <w:sz w:val="22"/>
                <w:szCs w:val="22"/>
                <w:lang w:val="sr-Cyrl-CS"/>
              </w:rPr>
              <w:t xml:space="preserve">(у документацији  и на сајту институције). </w:t>
            </w:r>
          </w:p>
          <w:p w:rsidR="00A45B18" w:rsidRPr="008D53CA" w:rsidRDefault="00A45B18" w:rsidP="004C7891">
            <w:pPr>
              <w:jc w:val="both"/>
              <w:rPr>
                <w:bCs/>
                <w:sz w:val="22"/>
                <w:szCs w:val="22"/>
                <w:lang w:val="sr-Cyrl-CS"/>
              </w:rPr>
            </w:pPr>
            <w:r w:rsidRPr="008D53CA">
              <w:rPr>
                <w:b/>
                <w:bCs/>
                <w:sz w:val="22"/>
                <w:szCs w:val="22"/>
                <w:lang w:val="sr-Cyrl-CS"/>
              </w:rPr>
              <w:t>Прилог 5.2.</w:t>
            </w:r>
            <w:r w:rsidRPr="008D53CA">
              <w:rPr>
                <w:bCs/>
                <w:sz w:val="22"/>
                <w:szCs w:val="22"/>
                <w:lang w:val="sr-Cyrl-CS"/>
              </w:rPr>
              <w:t xml:space="preserve"> Одлука о прихватању студијског програма од стране стручних органа високошколске установе. </w:t>
            </w:r>
          </w:p>
          <w:p w:rsidR="00A45B18" w:rsidRPr="008D53CA" w:rsidRDefault="00A45B18" w:rsidP="004C7891">
            <w:pPr>
              <w:jc w:val="both"/>
              <w:rPr>
                <w:bCs/>
                <w:sz w:val="22"/>
                <w:szCs w:val="22"/>
                <w:lang w:val="sr-Cyrl-CS"/>
              </w:rPr>
            </w:pPr>
            <w:r w:rsidRPr="008D53CA">
              <w:rPr>
                <w:b/>
                <w:sz w:val="22"/>
                <w:szCs w:val="22"/>
              </w:rPr>
              <w:t>Прилог 5.3.</w:t>
            </w:r>
            <w:r w:rsidRPr="008D53CA">
              <w:rPr>
                <w:bCs/>
                <w:sz w:val="22"/>
                <w:szCs w:val="22"/>
                <w:lang w:val="sr-Cyrl-CS"/>
              </w:rPr>
              <w:t xml:space="preserve"> Програм научноистраживачког односно уметничко истраживачког рада  (уз захтев за акредитацију студијског програма другог степена, мастер акдемских студија). </w:t>
            </w:r>
          </w:p>
          <w:p w:rsidR="00A45B18" w:rsidRPr="008D53CA" w:rsidRDefault="00A45B18" w:rsidP="004C7891">
            <w:pPr>
              <w:jc w:val="both"/>
              <w:rPr>
                <w:bCs/>
                <w:sz w:val="22"/>
                <w:szCs w:val="22"/>
                <w:lang w:val="sr-Cyrl-CS"/>
              </w:rPr>
            </w:pPr>
            <w:r w:rsidRPr="008D53CA">
              <w:rPr>
                <w:b/>
                <w:sz w:val="22"/>
                <w:szCs w:val="22"/>
              </w:rPr>
              <w:t>Прилог.5.4.</w:t>
            </w:r>
            <w:r w:rsidRPr="008D53CA">
              <w:rPr>
                <w:sz w:val="22"/>
                <w:szCs w:val="22"/>
              </w:rPr>
              <w:t xml:space="preserve"> Решење</w:t>
            </w:r>
            <w:r w:rsidRPr="008D53CA">
              <w:rPr>
                <w:bCs/>
                <w:sz w:val="22"/>
                <w:szCs w:val="22"/>
                <w:lang w:val="sr-Cyrl-CS"/>
              </w:rPr>
              <w:t xml:space="preserve"> о акредитацији научноистраживачке организације рада  (уз захтев за акредитацију студијског програма другог степена, мастер акдемских студија).</w:t>
            </w:r>
          </w:p>
        </w:tc>
      </w:tr>
      <w:tr w:rsidR="00A45B18" w:rsidRPr="008D53CA" w:rsidTr="004C7891">
        <w:tc>
          <w:tcPr>
            <w:tcW w:w="9290" w:type="dxa"/>
            <w:shd w:val="clear" w:color="auto" w:fill="F2F2F2"/>
          </w:tcPr>
          <w:p w:rsidR="00A45B18" w:rsidRPr="008D53CA" w:rsidRDefault="00A45B18" w:rsidP="004C7891">
            <w:pPr>
              <w:rPr>
                <w:b/>
                <w:sz w:val="22"/>
                <w:szCs w:val="22"/>
                <w:lang w:val="sr-Cyrl-CS"/>
              </w:rPr>
            </w:pPr>
            <w:bookmarkStart w:id="8" w:name="Стандард6"/>
            <w:bookmarkEnd w:id="8"/>
            <w:r w:rsidRPr="008D53CA">
              <w:rPr>
                <w:b/>
                <w:sz w:val="22"/>
                <w:szCs w:val="22"/>
              </w:rPr>
              <w:t>Стандард 6. Квалитет, савременост и међународна усаглашеност студијског програма</w:t>
            </w:r>
          </w:p>
          <w:p w:rsidR="00A45B18" w:rsidRPr="008D53CA" w:rsidRDefault="00A45B18" w:rsidP="004C7891">
            <w:pPr>
              <w:rPr>
                <w:sz w:val="22"/>
                <w:szCs w:val="22"/>
              </w:rPr>
            </w:pPr>
            <w:r w:rsidRPr="008D53CA">
              <w:rPr>
                <w:sz w:val="22"/>
                <w:szCs w:val="22"/>
              </w:rPr>
              <w:t xml:space="preserve">Студијски програм </w:t>
            </w:r>
            <w:r w:rsidRPr="008D53CA">
              <w:rPr>
                <w:sz w:val="22"/>
                <w:szCs w:val="22"/>
                <w:lang w:val="sr-Cyrl-CS"/>
              </w:rPr>
              <w:t>је усклађен са савременим светским токовима и стањем струке, науке и уметности у одговарајућем образовно-научном, односно уметничко-образовном пољу</w:t>
            </w:r>
            <w:r w:rsidRPr="008D53CA">
              <w:rPr>
                <w:sz w:val="22"/>
                <w:szCs w:val="22"/>
              </w:rPr>
              <w:t xml:space="preserve"> и упоредив</w:t>
            </w:r>
            <w:r w:rsidRPr="008D53CA">
              <w:rPr>
                <w:sz w:val="22"/>
                <w:szCs w:val="22"/>
                <w:lang w:val="sr-Cyrl-CS"/>
              </w:rPr>
              <w:t xml:space="preserve"> је </w:t>
            </w:r>
            <w:r w:rsidRPr="008D53CA">
              <w:rPr>
                <w:sz w:val="22"/>
                <w:szCs w:val="22"/>
              </w:rPr>
              <w:t xml:space="preserve">са сличним програмима на </w:t>
            </w:r>
            <w:r w:rsidRPr="008D53CA">
              <w:rPr>
                <w:sz w:val="22"/>
                <w:szCs w:val="22"/>
                <w:lang w:val="sr-Cyrl-CS"/>
              </w:rPr>
              <w:t>иностраним високошколским установама, а посебно у оквиру европског образовног простора.</w:t>
            </w:r>
            <w:r w:rsidRPr="008D53CA">
              <w:rPr>
                <w:sz w:val="22"/>
                <w:szCs w:val="22"/>
              </w:rPr>
              <w:t xml:space="preserve"> </w:t>
            </w:r>
          </w:p>
        </w:tc>
      </w:tr>
      <w:tr w:rsidR="00A45B18" w:rsidRPr="008D53CA" w:rsidTr="004C7891">
        <w:tc>
          <w:tcPr>
            <w:tcW w:w="9290" w:type="dxa"/>
          </w:tcPr>
          <w:p w:rsidR="00A45B18" w:rsidRPr="008D53CA" w:rsidRDefault="00A45B18" w:rsidP="004C7891">
            <w:pPr>
              <w:rPr>
                <w:b/>
                <w:sz w:val="22"/>
                <w:szCs w:val="22"/>
                <w:lang w:val="sr-Cyrl-CS"/>
              </w:rPr>
            </w:pPr>
            <w:r w:rsidRPr="008D53CA">
              <w:rPr>
                <w:b/>
                <w:sz w:val="22"/>
                <w:szCs w:val="22"/>
                <w:lang w:val="sr-Cyrl-CS"/>
              </w:rPr>
              <w:t xml:space="preserve">Опис </w:t>
            </w:r>
            <w:r w:rsidRPr="008D53CA">
              <w:rPr>
                <w:sz w:val="22"/>
                <w:szCs w:val="22"/>
                <w:lang w:val="sr-Cyrl-CS"/>
              </w:rPr>
              <w:t>(не више од 30</w:t>
            </w:r>
            <w:r w:rsidRPr="008D53CA">
              <w:rPr>
                <w:sz w:val="22"/>
                <w:szCs w:val="22"/>
              </w:rPr>
              <w:t>0</w:t>
            </w:r>
            <w:r w:rsidRPr="008D53CA">
              <w:rPr>
                <w:sz w:val="22"/>
                <w:szCs w:val="22"/>
                <w:lang w:val="sr-Cyrl-CS"/>
              </w:rPr>
              <w:t xml:space="preserve"> речи)</w:t>
            </w:r>
          </w:p>
          <w:p w:rsidR="00E32E0B" w:rsidRPr="008D53CA" w:rsidRDefault="00E32E0B" w:rsidP="00E32E0B">
            <w:pPr>
              <w:jc w:val="both"/>
              <w:rPr>
                <w:sz w:val="22"/>
                <w:szCs w:val="22"/>
              </w:rPr>
            </w:pPr>
            <w:r w:rsidRPr="008D53CA">
              <w:rPr>
                <w:sz w:val="22"/>
                <w:szCs w:val="22"/>
                <w:lang w:val="sr-Cyrl-CS"/>
              </w:rPr>
              <w:t>Светска федерација пејзажних архитеката (</w:t>
            </w:r>
            <w:r w:rsidRPr="008D53CA">
              <w:rPr>
                <w:sz w:val="22"/>
                <w:szCs w:val="22"/>
              </w:rPr>
              <w:t>International Federation of Landscape Architects - IFLA</w:t>
            </w:r>
            <w:r w:rsidRPr="008D53CA">
              <w:rPr>
                <w:sz w:val="22"/>
                <w:szCs w:val="22"/>
                <w:lang w:val="sr-Cyrl-CS"/>
              </w:rPr>
              <w:t>)</w:t>
            </w:r>
            <w:r w:rsidRPr="008D53CA">
              <w:rPr>
                <w:sz w:val="22"/>
                <w:szCs w:val="22"/>
              </w:rPr>
              <w:t xml:space="preserve">, </w:t>
            </w:r>
            <w:r w:rsidRPr="008D53CA">
              <w:rPr>
                <w:sz w:val="22"/>
                <w:szCs w:val="22"/>
                <w:lang w:val="sr-Cyrl-CS"/>
              </w:rPr>
              <w:t xml:space="preserve">дефинисала је </w:t>
            </w:r>
            <w:r w:rsidRPr="008D53CA">
              <w:rPr>
                <w:sz w:val="22"/>
                <w:szCs w:val="22"/>
              </w:rPr>
              <w:t>o</w:t>
            </w:r>
            <w:r w:rsidRPr="008D53CA">
              <w:rPr>
                <w:sz w:val="22"/>
                <w:szCs w:val="22"/>
                <w:lang w:val="sr-Cyrl-CS"/>
              </w:rPr>
              <w:t xml:space="preserve">сновне смернице образовања пејзажних архитеката дефинишући циљеве и критеријуме који се захтевају од програма који образују стручњаке пејзажне архитектуре (прилог </w:t>
            </w:r>
            <w:r w:rsidRPr="008D53CA">
              <w:rPr>
                <w:sz w:val="22"/>
                <w:szCs w:val="22"/>
              </w:rPr>
              <w:t>2</w:t>
            </w:r>
            <w:r w:rsidRPr="008D53CA">
              <w:rPr>
                <w:sz w:val="22"/>
                <w:szCs w:val="22"/>
                <w:lang w:val="sr-Cyrl-CS"/>
              </w:rPr>
              <w:t xml:space="preserve"> - </w:t>
            </w:r>
            <w:r w:rsidRPr="008D53CA">
              <w:rPr>
                <w:bCs/>
                <w:sz w:val="22"/>
                <w:szCs w:val="22"/>
                <w:lang w:val="en-GB"/>
              </w:rPr>
              <w:t>IFLA</w:t>
            </w:r>
            <w:r w:rsidRPr="008D53CA">
              <w:rPr>
                <w:bCs/>
                <w:sz w:val="22"/>
                <w:szCs w:val="22"/>
                <w:lang w:val="sr-Cyrl-CS"/>
              </w:rPr>
              <w:t>/</w:t>
            </w:r>
            <w:r w:rsidRPr="008D53CA">
              <w:rPr>
                <w:bCs/>
                <w:sz w:val="22"/>
                <w:szCs w:val="22"/>
                <w:lang w:val="en-GB"/>
              </w:rPr>
              <w:t>UNESCO</w:t>
            </w:r>
            <w:r w:rsidRPr="008D53CA">
              <w:rPr>
                <w:bCs/>
                <w:sz w:val="22"/>
                <w:szCs w:val="22"/>
                <w:lang w:val="sr-Cyrl-CS"/>
              </w:rPr>
              <w:t xml:space="preserve"> </w:t>
            </w:r>
            <w:r w:rsidRPr="008D53CA">
              <w:rPr>
                <w:bCs/>
                <w:sz w:val="22"/>
                <w:szCs w:val="22"/>
                <w:lang w:val="en-GB"/>
              </w:rPr>
              <w:t>Charter</w:t>
            </w:r>
            <w:r w:rsidRPr="008D53CA">
              <w:rPr>
                <w:bCs/>
                <w:sz w:val="22"/>
                <w:szCs w:val="22"/>
                <w:lang w:val="sr-Cyrl-CS"/>
              </w:rPr>
              <w:t xml:space="preserve"> </w:t>
            </w:r>
            <w:r w:rsidRPr="008D53CA">
              <w:rPr>
                <w:bCs/>
                <w:sz w:val="22"/>
                <w:szCs w:val="22"/>
              </w:rPr>
              <w:t>f</w:t>
            </w:r>
            <w:r w:rsidRPr="008D53CA">
              <w:rPr>
                <w:bCs/>
                <w:sz w:val="22"/>
                <w:szCs w:val="22"/>
                <w:lang w:val="en-GB"/>
              </w:rPr>
              <w:t>or</w:t>
            </w:r>
            <w:r w:rsidRPr="008D53CA">
              <w:rPr>
                <w:bCs/>
                <w:sz w:val="22"/>
                <w:szCs w:val="22"/>
                <w:lang w:val="sr-Cyrl-CS"/>
              </w:rPr>
              <w:t xml:space="preserve"> </w:t>
            </w:r>
            <w:r w:rsidRPr="008D53CA">
              <w:rPr>
                <w:bCs/>
                <w:sz w:val="22"/>
                <w:szCs w:val="22"/>
                <w:lang w:val="en-GB"/>
              </w:rPr>
              <w:t>Landscape</w:t>
            </w:r>
            <w:r w:rsidRPr="008D53CA">
              <w:rPr>
                <w:bCs/>
                <w:sz w:val="22"/>
                <w:szCs w:val="22"/>
                <w:lang w:val="sr-Cyrl-CS"/>
              </w:rPr>
              <w:t xml:space="preserve"> </w:t>
            </w:r>
            <w:r w:rsidRPr="008D53CA">
              <w:rPr>
                <w:bCs/>
                <w:sz w:val="22"/>
                <w:szCs w:val="22"/>
                <w:lang w:val="en-GB"/>
              </w:rPr>
              <w:t>Architectural</w:t>
            </w:r>
            <w:r w:rsidRPr="008D53CA">
              <w:rPr>
                <w:bCs/>
                <w:sz w:val="22"/>
                <w:szCs w:val="22"/>
                <w:lang w:val="sr-Cyrl-CS"/>
              </w:rPr>
              <w:t xml:space="preserve"> </w:t>
            </w:r>
            <w:r w:rsidRPr="008D53CA">
              <w:rPr>
                <w:bCs/>
                <w:sz w:val="22"/>
                <w:szCs w:val="22"/>
                <w:lang w:val="en-GB"/>
              </w:rPr>
              <w:t>Education</w:t>
            </w:r>
            <w:r w:rsidRPr="008D53CA">
              <w:rPr>
                <w:bCs/>
                <w:sz w:val="22"/>
                <w:szCs w:val="22"/>
                <w:lang w:val="sr-Cyrl-CS"/>
              </w:rPr>
              <w:t>, 2012</w:t>
            </w:r>
            <w:r w:rsidRPr="008D53CA">
              <w:rPr>
                <w:sz w:val="22"/>
                <w:szCs w:val="22"/>
                <w:lang w:val="sr-Cyrl-CS"/>
              </w:rPr>
              <w:t>). Детаљније критеријуме је дефиниса</w:t>
            </w:r>
            <w:r w:rsidRPr="008D53CA">
              <w:rPr>
                <w:sz w:val="22"/>
                <w:szCs w:val="22"/>
              </w:rPr>
              <w:t>o</w:t>
            </w:r>
            <w:r w:rsidRPr="008D53CA">
              <w:rPr>
                <w:sz w:val="22"/>
                <w:szCs w:val="22"/>
                <w:lang w:val="sr-Cyrl-CS"/>
              </w:rPr>
              <w:t xml:space="preserve"> Европски регион Светске федерације пејзажних архитеката – </w:t>
            </w:r>
            <w:r w:rsidRPr="008D53CA">
              <w:rPr>
                <w:sz w:val="22"/>
                <w:szCs w:val="22"/>
              </w:rPr>
              <w:t>IFLA Europe (</w:t>
            </w:r>
            <w:r w:rsidRPr="008D53CA">
              <w:rPr>
                <w:sz w:val="22"/>
                <w:szCs w:val="22"/>
                <w:lang w:val="sr-Cyrl-CS"/>
              </w:rPr>
              <w:t xml:space="preserve">претходни назив </w:t>
            </w:r>
            <w:r w:rsidRPr="008D53CA">
              <w:rPr>
                <w:sz w:val="22"/>
                <w:szCs w:val="22"/>
              </w:rPr>
              <w:t xml:space="preserve">EFLA - </w:t>
            </w:r>
            <w:r w:rsidRPr="008D53CA">
              <w:rPr>
                <w:sz w:val="22"/>
                <w:szCs w:val="22"/>
                <w:lang w:val="sr-Cyrl-CS"/>
              </w:rPr>
              <w:t>Европско удружење пејзажних архитеката</w:t>
            </w:r>
            <w:r w:rsidRPr="008D53CA">
              <w:rPr>
                <w:sz w:val="22"/>
                <w:szCs w:val="22"/>
              </w:rPr>
              <w:t xml:space="preserve">), </w:t>
            </w:r>
            <w:r w:rsidRPr="008D53CA">
              <w:rPr>
                <w:sz w:val="22"/>
                <w:szCs w:val="22"/>
                <w:lang w:val="sr-Cyrl-CS"/>
              </w:rPr>
              <w:t xml:space="preserve">који је дао основне критеријуме по којима спроводи акредитацију програма пејзажне архитектуре на нивоу земаља чланица Савета Европе (прилог </w:t>
            </w:r>
            <w:r w:rsidRPr="008D53CA">
              <w:rPr>
                <w:sz w:val="22"/>
                <w:szCs w:val="22"/>
              </w:rPr>
              <w:t>3</w:t>
            </w:r>
            <w:r w:rsidRPr="008D53CA">
              <w:rPr>
                <w:sz w:val="22"/>
                <w:szCs w:val="22"/>
                <w:lang w:val="sr-Cyrl-CS"/>
              </w:rPr>
              <w:t xml:space="preserve"> - </w:t>
            </w:r>
            <w:r w:rsidRPr="008D53CA">
              <w:rPr>
                <w:bCs/>
                <w:sz w:val="22"/>
                <w:szCs w:val="22"/>
                <w:lang w:val="en-GB"/>
              </w:rPr>
              <w:t>Guidance</w:t>
            </w:r>
            <w:r w:rsidRPr="008D53CA">
              <w:rPr>
                <w:bCs/>
                <w:sz w:val="22"/>
                <w:szCs w:val="22"/>
                <w:lang w:val="sr-Cyrl-CS"/>
              </w:rPr>
              <w:t xml:space="preserve"> </w:t>
            </w:r>
            <w:r w:rsidRPr="008D53CA">
              <w:rPr>
                <w:bCs/>
                <w:sz w:val="22"/>
                <w:szCs w:val="22"/>
                <w:lang w:val="en-GB"/>
              </w:rPr>
              <w:t>Document</w:t>
            </w:r>
            <w:r w:rsidRPr="008D53CA">
              <w:rPr>
                <w:bCs/>
                <w:sz w:val="22"/>
                <w:szCs w:val="22"/>
                <w:lang w:val="sr-Cyrl-CS"/>
              </w:rPr>
              <w:t xml:space="preserve"> </w:t>
            </w:r>
            <w:r w:rsidRPr="008D53CA">
              <w:rPr>
                <w:bCs/>
                <w:sz w:val="22"/>
                <w:szCs w:val="22"/>
              </w:rPr>
              <w:t>F</w:t>
            </w:r>
            <w:r w:rsidRPr="008D53CA">
              <w:rPr>
                <w:bCs/>
                <w:sz w:val="22"/>
                <w:szCs w:val="22"/>
                <w:lang w:val="en-GB"/>
              </w:rPr>
              <w:t>or</w:t>
            </w:r>
            <w:r w:rsidRPr="008D53CA">
              <w:rPr>
                <w:bCs/>
                <w:sz w:val="22"/>
                <w:szCs w:val="22"/>
                <w:lang w:val="sr-Cyrl-CS"/>
              </w:rPr>
              <w:t xml:space="preserve"> </w:t>
            </w:r>
            <w:r w:rsidRPr="008D53CA">
              <w:rPr>
                <w:bCs/>
                <w:sz w:val="22"/>
                <w:szCs w:val="22"/>
                <w:lang w:val="en-GB"/>
              </w:rPr>
              <w:t>Recognition</w:t>
            </w:r>
            <w:r w:rsidRPr="008D53CA">
              <w:rPr>
                <w:bCs/>
                <w:sz w:val="22"/>
                <w:szCs w:val="22"/>
                <w:lang w:val="sr-Cyrl-CS"/>
              </w:rPr>
              <w:t xml:space="preserve"> </w:t>
            </w:r>
            <w:r w:rsidRPr="008D53CA">
              <w:rPr>
                <w:bCs/>
                <w:sz w:val="22"/>
                <w:szCs w:val="22"/>
                <w:lang w:val="en-GB"/>
              </w:rPr>
              <w:t>or</w:t>
            </w:r>
            <w:r w:rsidRPr="008D53CA">
              <w:rPr>
                <w:bCs/>
                <w:sz w:val="22"/>
                <w:szCs w:val="22"/>
                <w:lang w:val="sr-Cyrl-CS"/>
              </w:rPr>
              <w:t xml:space="preserve"> </w:t>
            </w:r>
            <w:r w:rsidRPr="008D53CA">
              <w:rPr>
                <w:bCs/>
                <w:sz w:val="22"/>
                <w:szCs w:val="22"/>
                <w:lang w:val="en-GB"/>
              </w:rPr>
              <w:t>Accreditation</w:t>
            </w:r>
            <w:r w:rsidRPr="008D53CA">
              <w:rPr>
                <w:bCs/>
                <w:sz w:val="22"/>
                <w:szCs w:val="22"/>
                <w:lang w:val="sr-Cyrl-CS"/>
              </w:rPr>
              <w:t xml:space="preserve"> </w:t>
            </w:r>
            <w:r w:rsidRPr="008D53CA">
              <w:rPr>
                <w:bCs/>
                <w:sz w:val="22"/>
                <w:szCs w:val="22"/>
                <w:lang w:val="en-GB"/>
              </w:rPr>
              <w:t>Professional</w:t>
            </w:r>
            <w:r w:rsidRPr="008D53CA">
              <w:rPr>
                <w:bCs/>
                <w:sz w:val="22"/>
                <w:szCs w:val="22"/>
                <w:lang w:val="sr-Cyrl-CS"/>
              </w:rPr>
              <w:t xml:space="preserve"> </w:t>
            </w:r>
            <w:r w:rsidRPr="008D53CA">
              <w:rPr>
                <w:bCs/>
                <w:sz w:val="22"/>
                <w:szCs w:val="22"/>
                <w:lang w:val="en-GB"/>
              </w:rPr>
              <w:t>Education</w:t>
            </w:r>
            <w:r w:rsidRPr="008D53CA">
              <w:rPr>
                <w:bCs/>
                <w:sz w:val="22"/>
                <w:szCs w:val="22"/>
                <w:lang w:val="sr-Cyrl-CS"/>
              </w:rPr>
              <w:t xml:space="preserve"> </w:t>
            </w:r>
            <w:r w:rsidRPr="008D53CA">
              <w:rPr>
                <w:bCs/>
                <w:sz w:val="22"/>
                <w:szCs w:val="22"/>
                <w:lang w:val="en-GB"/>
              </w:rPr>
              <w:t>Programmes</w:t>
            </w:r>
            <w:r w:rsidRPr="008D53CA">
              <w:rPr>
                <w:bCs/>
                <w:sz w:val="22"/>
                <w:szCs w:val="22"/>
                <w:lang w:val="sr-Cyrl-CS"/>
              </w:rPr>
              <w:t xml:space="preserve"> </w:t>
            </w:r>
            <w:r w:rsidRPr="008D53CA">
              <w:rPr>
                <w:bCs/>
                <w:sz w:val="22"/>
                <w:szCs w:val="22"/>
                <w:lang w:val="en-GB"/>
              </w:rPr>
              <w:t>in</w:t>
            </w:r>
            <w:r w:rsidRPr="008D53CA">
              <w:rPr>
                <w:bCs/>
                <w:sz w:val="22"/>
                <w:szCs w:val="22"/>
                <w:lang w:val="sr-Cyrl-CS"/>
              </w:rPr>
              <w:t xml:space="preserve"> </w:t>
            </w:r>
            <w:r w:rsidRPr="008D53CA">
              <w:rPr>
                <w:bCs/>
                <w:sz w:val="22"/>
                <w:szCs w:val="22"/>
                <w:lang w:val="en-GB"/>
              </w:rPr>
              <w:t>Landscape</w:t>
            </w:r>
            <w:r w:rsidRPr="008D53CA">
              <w:rPr>
                <w:bCs/>
                <w:sz w:val="22"/>
                <w:szCs w:val="22"/>
                <w:lang w:val="sr-Cyrl-CS"/>
              </w:rPr>
              <w:t xml:space="preserve"> </w:t>
            </w:r>
            <w:r w:rsidRPr="008D53CA">
              <w:rPr>
                <w:bCs/>
                <w:sz w:val="22"/>
                <w:szCs w:val="22"/>
                <w:lang w:val="en-GB"/>
              </w:rPr>
              <w:t>Architecture</w:t>
            </w:r>
            <w:r w:rsidRPr="008D53CA">
              <w:rPr>
                <w:bCs/>
                <w:sz w:val="22"/>
                <w:szCs w:val="22"/>
                <w:lang w:val="sr-Cyrl-CS"/>
              </w:rPr>
              <w:t xml:space="preserve"> и </w:t>
            </w:r>
            <w:r w:rsidRPr="008D53CA">
              <w:rPr>
                <w:bCs/>
                <w:sz w:val="22"/>
                <w:szCs w:val="22"/>
                <w:lang w:val="en-GB"/>
              </w:rPr>
              <w:t>Addenda</w:t>
            </w:r>
            <w:r w:rsidRPr="008D53CA">
              <w:rPr>
                <w:bCs/>
                <w:sz w:val="22"/>
                <w:szCs w:val="22"/>
                <w:lang w:val="sr-Cyrl-CS"/>
              </w:rPr>
              <w:t xml:space="preserve"> </w:t>
            </w:r>
            <w:r w:rsidRPr="008D53CA">
              <w:rPr>
                <w:bCs/>
                <w:sz w:val="22"/>
                <w:szCs w:val="22"/>
                <w:lang w:val="en-GB"/>
              </w:rPr>
              <w:t>to</w:t>
            </w:r>
            <w:r w:rsidRPr="008D53CA">
              <w:rPr>
                <w:bCs/>
                <w:sz w:val="22"/>
                <w:szCs w:val="22"/>
                <w:lang w:val="sr-Cyrl-CS"/>
              </w:rPr>
              <w:t xml:space="preserve"> </w:t>
            </w:r>
            <w:r w:rsidRPr="008D53CA">
              <w:rPr>
                <w:bCs/>
                <w:sz w:val="22"/>
                <w:szCs w:val="22"/>
                <w:lang w:val="en-GB"/>
              </w:rPr>
              <w:t>IFLA</w:t>
            </w:r>
            <w:r w:rsidRPr="008D53CA">
              <w:rPr>
                <w:bCs/>
                <w:sz w:val="22"/>
                <w:szCs w:val="22"/>
                <w:lang w:val="sr-Cyrl-CS"/>
              </w:rPr>
              <w:t xml:space="preserve"> </w:t>
            </w:r>
            <w:r w:rsidRPr="008D53CA">
              <w:rPr>
                <w:bCs/>
                <w:sz w:val="22"/>
                <w:szCs w:val="22"/>
                <w:lang w:val="en-GB"/>
              </w:rPr>
              <w:lastRenderedPageBreak/>
              <w:t>Guidance</w:t>
            </w:r>
            <w:r w:rsidRPr="008D53CA">
              <w:rPr>
                <w:bCs/>
                <w:sz w:val="22"/>
                <w:szCs w:val="22"/>
                <w:lang w:val="sr-Cyrl-CS"/>
              </w:rPr>
              <w:t xml:space="preserve"> </w:t>
            </w:r>
            <w:r w:rsidRPr="008D53CA">
              <w:rPr>
                <w:bCs/>
                <w:sz w:val="22"/>
                <w:szCs w:val="22"/>
                <w:lang w:val="en-GB"/>
              </w:rPr>
              <w:t>Document</w:t>
            </w:r>
            <w:r w:rsidRPr="008D53CA">
              <w:rPr>
                <w:bCs/>
                <w:sz w:val="22"/>
                <w:szCs w:val="22"/>
                <w:lang w:val="sr-Cyrl-CS"/>
              </w:rPr>
              <w:t xml:space="preserve"> </w:t>
            </w:r>
            <w:r w:rsidRPr="008D53CA">
              <w:rPr>
                <w:bCs/>
                <w:sz w:val="22"/>
                <w:szCs w:val="22"/>
                <w:lang w:val="en-GB"/>
              </w:rPr>
              <w:t>For</w:t>
            </w:r>
            <w:r w:rsidRPr="008D53CA">
              <w:rPr>
                <w:bCs/>
                <w:sz w:val="22"/>
                <w:szCs w:val="22"/>
                <w:lang w:val="sr-Cyrl-CS"/>
              </w:rPr>
              <w:t xml:space="preserve"> </w:t>
            </w:r>
            <w:r w:rsidRPr="008D53CA">
              <w:rPr>
                <w:bCs/>
                <w:sz w:val="22"/>
                <w:szCs w:val="22"/>
                <w:lang w:val="en-GB"/>
              </w:rPr>
              <w:t>Recognition</w:t>
            </w:r>
            <w:r w:rsidRPr="008D53CA">
              <w:rPr>
                <w:bCs/>
                <w:sz w:val="22"/>
                <w:szCs w:val="22"/>
                <w:lang w:val="sr-Cyrl-CS"/>
              </w:rPr>
              <w:t xml:space="preserve"> о</w:t>
            </w:r>
            <w:r w:rsidRPr="008D53CA">
              <w:rPr>
                <w:bCs/>
                <w:sz w:val="22"/>
                <w:szCs w:val="22"/>
                <w:lang w:val="en-GB"/>
              </w:rPr>
              <w:t>r</w:t>
            </w:r>
            <w:r w:rsidRPr="008D53CA">
              <w:rPr>
                <w:bCs/>
                <w:sz w:val="22"/>
                <w:szCs w:val="22"/>
                <w:lang w:val="sr-Cyrl-CS"/>
              </w:rPr>
              <w:t xml:space="preserve"> </w:t>
            </w:r>
            <w:r w:rsidRPr="008D53CA">
              <w:rPr>
                <w:bCs/>
                <w:sz w:val="22"/>
                <w:szCs w:val="22"/>
                <w:lang w:val="en-GB"/>
              </w:rPr>
              <w:t>Accreditation</w:t>
            </w:r>
            <w:r w:rsidRPr="008D53CA">
              <w:rPr>
                <w:bCs/>
                <w:sz w:val="22"/>
                <w:szCs w:val="22"/>
                <w:lang w:val="sr-Cyrl-CS"/>
              </w:rPr>
              <w:t xml:space="preserve">, </w:t>
            </w:r>
            <w:r w:rsidRPr="008D53CA">
              <w:rPr>
                <w:bCs/>
                <w:sz w:val="22"/>
                <w:szCs w:val="22"/>
                <w:lang w:val="en-GB"/>
              </w:rPr>
              <w:t>When</w:t>
            </w:r>
            <w:r w:rsidRPr="008D53CA">
              <w:rPr>
                <w:bCs/>
                <w:sz w:val="22"/>
                <w:szCs w:val="22"/>
                <w:lang w:val="sr-Cyrl-CS"/>
              </w:rPr>
              <w:t xml:space="preserve"> </w:t>
            </w:r>
            <w:r w:rsidRPr="008D53CA">
              <w:rPr>
                <w:bCs/>
                <w:sz w:val="22"/>
                <w:szCs w:val="22"/>
                <w:lang w:val="en-GB"/>
              </w:rPr>
              <w:t>Implemented</w:t>
            </w:r>
            <w:r w:rsidRPr="008D53CA">
              <w:rPr>
                <w:bCs/>
                <w:sz w:val="22"/>
                <w:szCs w:val="22"/>
                <w:lang w:val="sr-Cyrl-CS"/>
              </w:rPr>
              <w:t xml:space="preserve"> </w:t>
            </w:r>
            <w:r w:rsidRPr="008D53CA">
              <w:rPr>
                <w:bCs/>
                <w:sz w:val="22"/>
                <w:szCs w:val="22"/>
              </w:rPr>
              <w:t>i</w:t>
            </w:r>
            <w:r w:rsidRPr="008D53CA">
              <w:rPr>
                <w:bCs/>
                <w:sz w:val="22"/>
                <w:szCs w:val="22"/>
                <w:lang w:val="en-GB"/>
              </w:rPr>
              <w:t>n</w:t>
            </w:r>
            <w:r w:rsidRPr="008D53CA">
              <w:rPr>
                <w:bCs/>
                <w:sz w:val="22"/>
                <w:szCs w:val="22"/>
                <w:lang w:val="sr-Cyrl-CS"/>
              </w:rPr>
              <w:t xml:space="preserve"> </w:t>
            </w:r>
            <w:r w:rsidRPr="008D53CA">
              <w:rPr>
                <w:bCs/>
                <w:sz w:val="22"/>
                <w:szCs w:val="22"/>
                <w:lang w:val="en-GB"/>
              </w:rPr>
              <w:t>the</w:t>
            </w:r>
            <w:r w:rsidRPr="008D53CA">
              <w:rPr>
                <w:bCs/>
                <w:sz w:val="22"/>
                <w:szCs w:val="22"/>
                <w:lang w:val="sr-Cyrl-CS"/>
              </w:rPr>
              <w:t xml:space="preserve"> </w:t>
            </w:r>
            <w:r w:rsidRPr="008D53CA">
              <w:rPr>
                <w:bCs/>
                <w:sz w:val="22"/>
                <w:szCs w:val="22"/>
                <w:lang w:val="en-GB"/>
              </w:rPr>
              <w:t>European</w:t>
            </w:r>
            <w:r w:rsidRPr="008D53CA">
              <w:rPr>
                <w:bCs/>
                <w:sz w:val="22"/>
                <w:szCs w:val="22"/>
                <w:lang w:val="sr-Cyrl-CS"/>
              </w:rPr>
              <w:t xml:space="preserve"> </w:t>
            </w:r>
            <w:r w:rsidRPr="008D53CA">
              <w:rPr>
                <w:bCs/>
                <w:sz w:val="22"/>
                <w:szCs w:val="22"/>
                <w:lang w:val="en-GB"/>
              </w:rPr>
              <w:t>Region</w:t>
            </w:r>
            <w:r w:rsidRPr="008D53CA">
              <w:rPr>
                <w:sz w:val="22"/>
                <w:szCs w:val="22"/>
                <w:lang w:val="sr-Cyrl-CS"/>
              </w:rPr>
              <w:t xml:space="preserve">). </w:t>
            </w:r>
          </w:p>
          <w:p w:rsidR="00E32E0B" w:rsidRPr="008D53CA" w:rsidRDefault="00E32E0B" w:rsidP="00E32E0B">
            <w:pPr>
              <w:tabs>
                <w:tab w:val="left" w:pos="4656"/>
              </w:tabs>
              <w:jc w:val="both"/>
              <w:rPr>
                <w:b/>
                <w:bCs/>
                <w:sz w:val="22"/>
                <w:szCs w:val="22"/>
                <w:lang w:val="sr-Cyrl-CS"/>
              </w:rPr>
            </w:pPr>
            <w:r w:rsidRPr="008D53CA">
              <w:rPr>
                <w:sz w:val="22"/>
                <w:szCs w:val="22"/>
                <w:lang w:val="sr-Cyrl-CS"/>
              </w:rPr>
              <w:t xml:space="preserve">Критеријуми </w:t>
            </w:r>
            <w:r w:rsidRPr="008D53CA">
              <w:rPr>
                <w:sz w:val="22"/>
                <w:szCs w:val="22"/>
              </w:rPr>
              <w:t>IFLA Europe,</w:t>
            </w:r>
            <w:r w:rsidRPr="008D53CA">
              <w:rPr>
                <w:sz w:val="22"/>
                <w:szCs w:val="22"/>
                <w:lang w:val="sr-Cyrl-CS"/>
              </w:rPr>
              <w:t xml:space="preserve"> на основу којих је Студијски програм пејзажна архитектура вреднован и упоређиван</w:t>
            </w:r>
            <w:r w:rsidRPr="008D53CA">
              <w:rPr>
                <w:sz w:val="22"/>
                <w:szCs w:val="22"/>
              </w:rPr>
              <w:t>,</w:t>
            </w:r>
            <w:r w:rsidRPr="008D53CA">
              <w:rPr>
                <w:sz w:val="22"/>
                <w:szCs w:val="22"/>
                <w:lang w:val="sr-Cyrl-CS"/>
              </w:rPr>
              <w:t xml:space="preserve"> односе се на: </w:t>
            </w:r>
          </w:p>
          <w:p w:rsidR="00E32E0B" w:rsidRPr="008D53CA" w:rsidRDefault="00E32E0B" w:rsidP="00510D8B">
            <w:pPr>
              <w:numPr>
                <w:ilvl w:val="0"/>
                <w:numId w:val="5"/>
              </w:numPr>
              <w:jc w:val="both"/>
              <w:rPr>
                <w:sz w:val="22"/>
                <w:szCs w:val="22"/>
                <w:lang w:val="sr-Cyrl-CS"/>
              </w:rPr>
            </w:pPr>
            <w:r w:rsidRPr="008D53CA">
              <w:rPr>
                <w:sz w:val="22"/>
                <w:szCs w:val="22"/>
                <w:lang w:val="sr-Cyrl-CS"/>
              </w:rPr>
              <w:t xml:space="preserve">трајање студијског програма, </w:t>
            </w:r>
          </w:p>
          <w:p w:rsidR="00E32E0B" w:rsidRPr="008D53CA" w:rsidRDefault="00E32E0B" w:rsidP="00510D8B">
            <w:pPr>
              <w:numPr>
                <w:ilvl w:val="0"/>
                <w:numId w:val="5"/>
              </w:numPr>
              <w:jc w:val="both"/>
              <w:rPr>
                <w:sz w:val="22"/>
                <w:szCs w:val="22"/>
                <w:lang w:val="sr-Cyrl-CS"/>
              </w:rPr>
            </w:pPr>
            <w:r w:rsidRPr="008D53CA">
              <w:rPr>
                <w:sz w:val="22"/>
                <w:szCs w:val="22"/>
                <w:lang w:val="sr-Cyrl-CS"/>
              </w:rPr>
              <w:t>садржај (области)</w:t>
            </w:r>
            <w:r w:rsidRPr="008D53CA">
              <w:rPr>
                <w:sz w:val="22"/>
                <w:szCs w:val="22"/>
              </w:rPr>
              <w:t>,</w:t>
            </w:r>
          </w:p>
          <w:p w:rsidR="00E32E0B" w:rsidRPr="008D53CA" w:rsidRDefault="00E32E0B" w:rsidP="00510D8B">
            <w:pPr>
              <w:numPr>
                <w:ilvl w:val="0"/>
                <w:numId w:val="5"/>
              </w:numPr>
              <w:jc w:val="both"/>
              <w:rPr>
                <w:sz w:val="22"/>
                <w:szCs w:val="22"/>
                <w:lang w:val="sr-Cyrl-CS"/>
              </w:rPr>
            </w:pPr>
            <w:r w:rsidRPr="008D53CA">
              <w:rPr>
                <w:sz w:val="22"/>
                <w:szCs w:val="22"/>
                <w:lang w:val="sr-Cyrl-CS"/>
              </w:rPr>
              <w:t>заступљеност појединих области и</w:t>
            </w:r>
          </w:p>
          <w:p w:rsidR="00E32E0B" w:rsidRPr="008D53CA" w:rsidRDefault="00E32E0B" w:rsidP="00510D8B">
            <w:pPr>
              <w:numPr>
                <w:ilvl w:val="0"/>
                <w:numId w:val="5"/>
              </w:numPr>
              <w:jc w:val="both"/>
              <w:rPr>
                <w:sz w:val="22"/>
                <w:szCs w:val="22"/>
                <w:lang w:val="sr-Cyrl-CS"/>
              </w:rPr>
            </w:pPr>
            <w:r w:rsidRPr="008D53CA">
              <w:rPr>
                <w:sz w:val="22"/>
                <w:szCs w:val="22"/>
                <w:lang w:val="sr-Cyrl-CS"/>
              </w:rPr>
              <w:t>прихватљивост од струковног удружења.</w:t>
            </w:r>
            <w:r w:rsidRPr="008D53CA">
              <w:rPr>
                <w:b/>
                <w:sz w:val="22"/>
                <w:szCs w:val="22"/>
                <w:lang w:val="sr-Cyrl-CS"/>
              </w:rPr>
              <w:t xml:space="preserve"> </w:t>
            </w:r>
          </w:p>
          <w:p w:rsidR="00E32E0B" w:rsidRPr="008D53CA" w:rsidRDefault="00E32E0B" w:rsidP="00E32E0B">
            <w:pPr>
              <w:jc w:val="both"/>
              <w:rPr>
                <w:sz w:val="22"/>
                <w:szCs w:val="22"/>
                <w:lang w:val="sr-Cyrl-CS"/>
              </w:rPr>
            </w:pPr>
            <w:r w:rsidRPr="008D53CA">
              <w:rPr>
                <w:sz w:val="22"/>
                <w:szCs w:val="22"/>
                <w:lang w:val="sr-Cyrl-CS"/>
              </w:rPr>
              <w:t xml:space="preserve">Студијски програм основних академских студија (4+1 - 300 кредита) </w:t>
            </w:r>
            <w:r w:rsidRPr="008D53CA">
              <w:rPr>
                <w:b/>
                <w:sz w:val="22"/>
                <w:szCs w:val="22"/>
                <w:lang w:val="sr-Cyrl-CS"/>
              </w:rPr>
              <w:t>испуњава европски стандард трајања студијског програма</w:t>
            </w:r>
            <w:r w:rsidRPr="008D53CA">
              <w:rPr>
                <w:sz w:val="22"/>
                <w:szCs w:val="22"/>
                <w:lang w:val="sr-Cyrl-CS"/>
              </w:rPr>
              <w:t xml:space="preserve"> пејзажне архитектуре (који је толерантан и према 3+2 и према 4+1) и који захтева минимално трајање едукације у области пејзажне архитектуре од 4 године.</w:t>
            </w:r>
          </w:p>
          <w:p w:rsidR="00E32E0B" w:rsidRPr="008D53CA" w:rsidRDefault="00E32E0B" w:rsidP="00E32E0B">
            <w:pPr>
              <w:jc w:val="both"/>
              <w:rPr>
                <w:sz w:val="22"/>
                <w:szCs w:val="22"/>
                <w:lang w:val="sr-Cyrl-CS"/>
              </w:rPr>
            </w:pPr>
            <w:r w:rsidRPr="008D53CA">
              <w:rPr>
                <w:sz w:val="22"/>
                <w:szCs w:val="22"/>
                <w:lang w:val="sr-Cyrl-CS"/>
              </w:rPr>
              <w:t xml:space="preserve">Студијски програм Пејзажна архитектуре </w:t>
            </w:r>
            <w:r w:rsidRPr="008D53CA">
              <w:rPr>
                <w:b/>
                <w:sz w:val="22"/>
                <w:szCs w:val="22"/>
                <w:lang w:val="sr-Cyrl-CS"/>
              </w:rPr>
              <w:t>испуњава</w:t>
            </w:r>
            <w:r w:rsidRPr="008D53CA">
              <w:rPr>
                <w:sz w:val="22"/>
                <w:szCs w:val="22"/>
                <w:lang w:val="sr-Cyrl-CS"/>
              </w:rPr>
              <w:t xml:space="preserve"> </w:t>
            </w:r>
            <w:r w:rsidRPr="008D53CA">
              <w:rPr>
                <w:b/>
                <w:sz w:val="22"/>
                <w:szCs w:val="22"/>
                <w:lang w:val="sr-Cyrl-CS"/>
              </w:rPr>
              <w:t>стандард европског оквира садржаја</w:t>
            </w:r>
            <w:r w:rsidRPr="008D53CA">
              <w:rPr>
                <w:sz w:val="22"/>
                <w:szCs w:val="22"/>
                <w:lang w:val="sr-Cyrl-CS"/>
              </w:rPr>
              <w:t>, с обзиром да укључује више предмета из четири профилне области које морају бити заступљене у школама пејзажне архитектуре и то:</w:t>
            </w:r>
          </w:p>
          <w:p w:rsidR="00E32E0B" w:rsidRPr="008D53CA" w:rsidRDefault="00E32E0B" w:rsidP="00E32E0B">
            <w:pPr>
              <w:jc w:val="both"/>
              <w:rPr>
                <w:sz w:val="22"/>
                <w:szCs w:val="22"/>
                <w:lang w:val="sr-Cyrl-CS"/>
              </w:rPr>
            </w:pPr>
            <w:r w:rsidRPr="008D53CA">
              <w:rPr>
                <w:sz w:val="22"/>
                <w:szCs w:val="22"/>
                <w:lang w:val="sr-Cyrl-CS"/>
              </w:rPr>
              <w:t>1. планирање предела и пејзажни дизајн (пројектовање),</w:t>
            </w:r>
          </w:p>
          <w:p w:rsidR="00E32E0B" w:rsidRPr="008D53CA" w:rsidRDefault="00E32E0B" w:rsidP="00E32E0B">
            <w:pPr>
              <w:jc w:val="both"/>
              <w:rPr>
                <w:sz w:val="22"/>
                <w:szCs w:val="22"/>
                <w:lang w:val="sr-Cyrl-CS"/>
              </w:rPr>
            </w:pPr>
            <w:r w:rsidRPr="008D53CA">
              <w:rPr>
                <w:sz w:val="22"/>
                <w:szCs w:val="22"/>
                <w:lang w:val="sr-Cyrl-CS"/>
              </w:rPr>
              <w:t xml:space="preserve">2. знања о човеку, друштву и животној средини (социологија, историја вртне уметности и историја пејзажне архитектуре, урбанизам и др.), </w:t>
            </w:r>
          </w:p>
          <w:p w:rsidR="00E32E0B" w:rsidRPr="008D53CA" w:rsidRDefault="00E32E0B" w:rsidP="00E32E0B">
            <w:pPr>
              <w:jc w:val="both"/>
              <w:rPr>
                <w:sz w:val="22"/>
                <w:szCs w:val="22"/>
                <w:lang w:val="sr-Cyrl-CS"/>
              </w:rPr>
            </w:pPr>
            <w:r w:rsidRPr="008D53CA">
              <w:rPr>
                <w:sz w:val="22"/>
                <w:szCs w:val="22"/>
                <w:lang w:val="sr-Cyrl-CS"/>
              </w:rPr>
              <w:t>3. знања о природним и функционалним аспектима предела и</w:t>
            </w:r>
          </w:p>
          <w:p w:rsidR="00E32E0B" w:rsidRPr="008D53CA" w:rsidRDefault="00E32E0B" w:rsidP="00E32E0B">
            <w:pPr>
              <w:jc w:val="both"/>
              <w:rPr>
                <w:sz w:val="22"/>
                <w:szCs w:val="22"/>
                <w:lang w:val="sr-Cyrl-CS"/>
              </w:rPr>
            </w:pPr>
            <w:r w:rsidRPr="008D53CA">
              <w:rPr>
                <w:sz w:val="22"/>
                <w:szCs w:val="22"/>
                <w:lang w:val="sr-Cyrl-CS"/>
              </w:rPr>
              <w:t>4. знања о техникама и управљању (пејзажни инжењеринг, управљање пределима).</w:t>
            </w:r>
          </w:p>
          <w:p w:rsidR="00E32E0B" w:rsidRPr="008D53CA" w:rsidRDefault="00E32E0B" w:rsidP="00E32E0B">
            <w:pPr>
              <w:jc w:val="both"/>
              <w:rPr>
                <w:sz w:val="22"/>
                <w:szCs w:val="22"/>
                <w:lang w:val="sr-Cyrl-CS"/>
              </w:rPr>
            </w:pPr>
            <w:r w:rsidRPr="008D53CA">
              <w:rPr>
                <w:sz w:val="22"/>
                <w:szCs w:val="22"/>
                <w:lang w:val="sr-Cyrl-CS"/>
              </w:rPr>
              <w:t xml:space="preserve">Специфичност садржаја студијског програма пејзажне архитектуре на Шумарском факултету у Београду, која није у колизији са одредбама </w:t>
            </w:r>
            <w:r w:rsidRPr="008D53CA">
              <w:rPr>
                <w:sz w:val="22"/>
                <w:szCs w:val="22"/>
              </w:rPr>
              <w:t xml:space="preserve">IFLA Europe </w:t>
            </w:r>
            <w:r w:rsidRPr="008D53CA">
              <w:rPr>
                <w:sz w:val="22"/>
                <w:szCs w:val="22"/>
                <w:lang w:val="sr-Cyrl-CS"/>
              </w:rPr>
              <w:t xml:space="preserve">која прихвата локалне потребе, јесте постојање појединих области пејзажне хортикултуре које се баве производњом, негом и заштитом биљака, а део су наслеђа и развоја ових области у оквиру пејзажне архитектуре у Србији. </w:t>
            </w:r>
          </w:p>
          <w:p w:rsidR="00E32E0B" w:rsidRPr="008D53CA" w:rsidRDefault="00E32E0B" w:rsidP="00E32E0B">
            <w:pPr>
              <w:jc w:val="both"/>
              <w:rPr>
                <w:sz w:val="22"/>
                <w:szCs w:val="22"/>
                <w:lang w:val="sr-Cyrl-CS"/>
              </w:rPr>
            </w:pPr>
            <w:r w:rsidRPr="008D53CA">
              <w:rPr>
                <w:sz w:val="22"/>
                <w:szCs w:val="22"/>
                <w:lang w:val="sr-Cyrl-CS"/>
              </w:rPr>
              <w:t xml:space="preserve">Приликом упоређивања критеријума, утврђена је разлика у </w:t>
            </w:r>
            <w:r w:rsidRPr="008D53CA">
              <w:rPr>
                <w:b/>
                <w:sz w:val="22"/>
                <w:szCs w:val="22"/>
                <w:lang w:val="sr-Cyrl-CS"/>
              </w:rPr>
              <w:t>заступљености</w:t>
            </w:r>
            <w:r w:rsidRPr="008D53CA">
              <w:rPr>
                <w:sz w:val="22"/>
                <w:szCs w:val="22"/>
                <w:lang w:val="sr-Cyrl-CS"/>
              </w:rPr>
              <w:t xml:space="preserve"> </w:t>
            </w:r>
            <w:r w:rsidRPr="008D53CA">
              <w:rPr>
                <w:b/>
                <w:sz w:val="22"/>
                <w:szCs w:val="22"/>
                <w:lang w:val="sr-Cyrl-CS"/>
              </w:rPr>
              <w:t>појединих садржаја</w:t>
            </w:r>
            <w:r w:rsidRPr="008D53CA">
              <w:rPr>
                <w:sz w:val="22"/>
                <w:szCs w:val="22"/>
                <w:lang w:val="sr-Cyrl-CS"/>
              </w:rPr>
              <w:t>, односно неопходности да се повећа рад у студију (други облици наставе). Ова разлика је последица специфичности развоја програма пејзажне архитектуре на Шумарском факултету (због већег учешћа биотехничких предмета), и у извесној мери националног акредитационог стандарда 5 (који предвиђа око 30 % стручно-апликативних предмета), а који је у колизији са захтевима европских стандарда који се односе на студијске програме пејзажне архитектуре који захтевају 50 % кредита за рад на конкретним пројектима, што представља и стратешки циљ школе. Проценат наведених садржаја је са 20 у студијском програму акредитованом 2008. године у овом студијском програму повећан на око 37.</w:t>
            </w:r>
          </w:p>
          <w:p w:rsidR="00E32E0B" w:rsidRPr="008D53CA" w:rsidRDefault="00E32E0B" w:rsidP="00E32E0B">
            <w:pPr>
              <w:jc w:val="both"/>
              <w:rPr>
                <w:sz w:val="22"/>
                <w:szCs w:val="22"/>
                <w:lang w:val="sr-Cyrl-CS"/>
              </w:rPr>
            </w:pPr>
            <w:r w:rsidRPr="008D53CA">
              <w:rPr>
                <w:sz w:val="22"/>
                <w:szCs w:val="22"/>
                <w:lang w:val="sr-Cyrl-CS"/>
              </w:rPr>
              <w:t xml:space="preserve">Студијски програм Пејзажна архитектура је </w:t>
            </w:r>
            <w:r w:rsidRPr="008D53CA">
              <w:rPr>
                <w:b/>
                <w:sz w:val="22"/>
                <w:szCs w:val="22"/>
                <w:lang w:val="sr-Cyrl-CS"/>
              </w:rPr>
              <w:t>признат од националног струковног удружења</w:t>
            </w:r>
            <w:r w:rsidRPr="008D53CA">
              <w:rPr>
                <w:sz w:val="22"/>
                <w:szCs w:val="22"/>
                <w:lang w:val="sr-Cyrl-CS"/>
              </w:rPr>
              <w:t xml:space="preserve"> (Удружење пејзажних архитеката Србије), а чланови Удружења су анкетирани приликом израде новог студијског програма. Приликом израде новог студијског програма анкетирани су и чланови Удружења за пејзажну хортикултуру Србије.</w:t>
            </w:r>
          </w:p>
          <w:p w:rsidR="00E32E0B" w:rsidRPr="008D53CA" w:rsidRDefault="00E32E0B" w:rsidP="00E32E0B">
            <w:pPr>
              <w:tabs>
                <w:tab w:val="left" w:pos="2588"/>
              </w:tabs>
              <w:jc w:val="both"/>
              <w:rPr>
                <w:sz w:val="22"/>
                <w:szCs w:val="22"/>
                <w:lang w:val="sr-Cyrl-CS"/>
              </w:rPr>
            </w:pPr>
            <w:r w:rsidRPr="008D53CA">
              <w:rPr>
                <w:sz w:val="22"/>
                <w:szCs w:val="22"/>
                <w:lang w:val="sr-Cyrl-CS"/>
              </w:rPr>
              <w:t>Студијски програм Пејзажна архитектура је, такође, усклађен са препорукама Европског савета школа пејзажне архитектуре (</w:t>
            </w:r>
            <w:r w:rsidRPr="008D53CA">
              <w:rPr>
                <w:sz w:val="22"/>
                <w:szCs w:val="22"/>
                <w:lang w:val="en-GB"/>
              </w:rPr>
              <w:t>European</w:t>
            </w:r>
            <w:r w:rsidRPr="008D53CA">
              <w:rPr>
                <w:sz w:val="22"/>
                <w:szCs w:val="22"/>
              </w:rPr>
              <w:t xml:space="preserve"> Council of Landscape Architectural Schools - ECLAS), </w:t>
            </w:r>
            <w:r w:rsidRPr="008D53CA">
              <w:rPr>
                <w:sz w:val="22"/>
                <w:szCs w:val="22"/>
                <w:lang w:val="sr-Cyrl-CS"/>
              </w:rPr>
              <w:t xml:space="preserve">датих у водичу за припрему програма пејзажне архитектуре (прилог </w:t>
            </w:r>
            <w:r w:rsidRPr="008D53CA">
              <w:rPr>
                <w:sz w:val="22"/>
                <w:szCs w:val="22"/>
              </w:rPr>
              <w:t>4</w:t>
            </w:r>
            <w:r w:rsidRPr="008D53CA">
              <w:rPr>
                <w:sz w:val="22"/>
                <w:szCs w:val="22"/>
                <w:lang w:val="sr-Cyrl-CS"/>
              </w:rPr>
              <w:t xml:space="preserve"> – </w:t>
            </w:r>
            <w:r w:rsidRPr="008D53CA">
              <w:rPr>
                <w:sz w:val="22"/>
                <w:szCs w:val="22"/>
                <w:lang w:val="en-GB"/>
              </w:rPr>
              <w:t>Tuning</w:t>
            </w:r>
            <w:r w:rsidRPr="008D53CA">
              <w:rPr>
                <w:sz w:val="22"/>
                <w:szCs w:val="22"/>
                <w:lang w:val="sr-Cyrl-CS"/>
              </w:rPr>
              <w:t xml:space="preserve"> </w:t>
            </w:r>
            <w:r w:rsidRPr="008D53CA">
              <w:rPr>
                <w:sz w:val="22"/>
                <w:szCs w:val="22"/>
                <w:lang w:val="en-GB"/>
              </w:rPr>
              <w:t>Landscape</w:t>
            </w:r>
            <w:r w:rsidRPr="008D53CA">
              <w:rPr>
                <w:sz w:val="22"/>
                <w:szCs w:val="22"/>
                <w:lang w:val="sr-Cyrl-CS"/>
              </w:rPr>
              <w:t xml:space="preserve"> </w:t>
            </w:r>
            <w:r w:rsidRPr="008D53CA">
              <w:rPr>
                <w:sz w:val="22"/>
                <w:szCs w:val="22"/>
                <w:lang w:val="en-GB"/>
              </w:rPr>
              <w:t>Architecture</w:t>
            </w:r>
            <w:r w:rsidRPr="008D53CA">
              <w:rPr>
                <w:sz w:val="22"/>
                <w:szCs w:val="22"/>
                <w:lang w:val="sr-Cyrl-CS"/>
              </w:rPr>
              <w:t xml:space="preserve"> </w:t>
            </w:r>
            <w:r w:rsidRPr="008D53CA">
              <w:rPr>
                <w:sz w:val="22"/>
                <w:szCs w:val="22"/>
                <w:lang w:val="en-GB"/>
              </w:rPr>
              <w:t>Education</w:t>
            </w:r>
            <w:r w:rsidRPr="008D53CA">
              <w:rPr>
                <w:sz w:val="22"/>
                <w:szCs w:val="22"/>
                <w:lang w:val="sr-Cyrl-CS"/>
              </w:rPr>
              <w:t xml:space="preserve"> </w:t>
            </w:r>
            <w:r w:rsidRPr="008D53CA">
              <w:rPr>
                <w:sz w:val="22"/>
                <w:szCs w:val="22"/>
                <w:lang w:val="en-GB"/>
              </w:rPr>
              <w:t>in</w:t>
            </w:r>
            <w:r w:rsidRPr="008D53CA">
              <w:rPr>
                <w:sz w:val="22"/>
                <w:szCs w:val="22"/>
                <w:lang w:val="sr-Cyrl-CS"/>
              </w:rPr>
              <w:t xml:space="preserve"> </w:t>
            </w:r>
            <w:r w:rsidRPr="008D53CA">
              <w:rPr>
                <w:sz w:val="22"/>
                <w:szCs w:val="22"/>
                <w:lang w:val="en-GB"/>
              </w:rPr>
              <w:t>Europe</w:t>
            </w:r>
            <w:r w:rsidRPr="008D53CA">
              <w:rPr>
                <w:sz w:val="22"/>
                <w:szCs w:val="22"/>
                <w:lang w:val="sr-Cyrl-CS"/>
              </w:rPr>
              <w:t xml:space="preserve">, </w:t>
            </w:r>
            <w:r w:rsidRPr="008D53CA">
              <w:rPr>
                <w:sz w:val="22"/>
                <w:szCs w:val="22"/>
              </w:rPr>
              <w:t xml:space="preserve">ECLAS, </w:t>
            </w:r>
            <w:r w:rsidRPr="008D53CA">
              <w:rPr>
                <w:sz w:val="22"/>
                <w:szCs w:val="22"/>
                <w:lang w:val="sr-Cyrl-CS"/>
              </w:rPr>
              <w:t xml:space="preserve">2010). Одсек за пејзажну архитектуру и хортикултуру је пуноправан члан </w:t>
            </w:r>
            <w:r w:rsidRPr="008D53CA">
              <w:rPr>
                <w:sz w:val="22"/>
                <w:szCs w:val="22"/>
              </w:rPr>
              <w:t xml:space="preserve">ECLAS-a </w:t>
            </w:r>
            <w:r w:rsidRPr="008D53CA">
              <w:rPr>
                <w:sz w:val="22"/>
                <w:szCs w:val="22"/>
                <w:lang w:val="sr-Cyrl-CS"/>
              </w:rPr>
              <w:t>од</w:t>
            </w:r>
            <w:r w:rsidRPr="008D53CA">
              <w:rPr>
                <w:sz w:val="22"/>
                <w:szCs w:val="22"/>
              </w:rPr>
              <w:t xml:space="preserve"> 2006. </w:t>
            </w:r>
            <w:r w:rsidRPr="008D53CA">
              <w:rPr>
                <w:sz w:val="22"/>
                <w:szCs w:val="22"/>
                <w:lang w:val="sr-Cyrl-CS"/>
              </w:rPr>
              <w:t>године.</w:t>
            </w:r>
          </w:p>
          <w:p w:rsidR="00E32E0B" w:rsidRPr="008D53CA" w:rsidRDefault="00E32E0B" w:rsidP="00E32E0B">
            <w:pPr>
              <w:jc w:val="both"/>
              <w:rPr>
                <w:sz w:val="22"/>
                <w:szCs w:val="22"/>
                <w:lang w:val="sr-Cyrl-CS"/>
              </w:rPr>
            </w:pPr>
            <w:r w:rsidRPr="008D53CA">
              <w:rPr>
                <w:sz w:val="22"/>
                <w:szCs w:val="22"/>
                <w:lang w:val="sr-Cyrl-CS"/>
              </w:rPr>
              <w:t>Уважавајући специфичности развоја пејзажне архитектуре у оквиру Шумарског факултета, приликом упоређивања и усклађивања, водило се рачуна да то буду програми са сличним карактером студијских програма који су развијани и формирани на биотехничким или еколошки оријентисаним факултетима.</w:t>
            </w:r>
            <w:r w:rsidRPr="008D53CA">
              <w:rPr>
                <w:sz w:val="22"/>
                <w:szCs w:val="22"/>
                <w:lang w:val="ru-RU"/>
              </w:rPr>
              <w:t xml:space="preserve"> </w:t>
            </w:r>
            <w:r w:rsidRPr="008D53CA">
              <w:rPr>
                <w:sz w:val="22"/>
                <w:szCs w:val="22"/>
                <w:lang w:val="sr-Cyrl-CS"/>
              </w:rPr>
              <w:t>Поређење је извршено са школама из земаља које су завршиле процес транзиције и прикључење ЕУ, а имају сличности са Србијом у погледу социјалних, економских, културних и природно-географских карактеристика. То су следећи студијски програми:</w:t>
            </w:r>
          </w:p>
          <w:p w:rsidR="00E32E0B" w:rsidRPr="008D53CA" w:rsidRDefault="00E32E0B" w:rsidP="00510D8B">
            <w:pPr>
              <w:widowControl/>
              <w:numPr>
                <w:ilvl w:val="0"/>
                <w:numId w:val="6"/>
              </w:numPr>
              <w:jc w:val="both"/>
              <w:rPr>
                <w:sz w:val="22"/>
                <w:szCs w:val="22"/>
                <w:lang w:val="sr-Cyrl-CS"/>
              </w:rPr>
            </w:pPr>
            <w:r w:rsidRPr="008D53CA">
              <w:rPr>
                <w:color w:val="000000"/>
                <w:sz w:val="22"/>
                <w:szCs w:val="22"/>
                <w:lang w:val="sr-Cyrl-CS"/>
              </w:rPr>
              <w:t>Аустрија, Универзитет природних и примењених наука у Бечу (</w:t>
            </w:r>
            <w:r w:rsidRPr="008D53CA">
              <w:rPr>
                <w:color w:val="000000"/>
                <w:sz w:val="22"/>
                <w:szCs w:val="22"/>
              </w:rPr>
              <w:t xml:space="preserve">BOKU), </w:t>
            </w:r>
            <w:r w:rsidRPr="008D53CA">
              <w:rPr>
                <w:color w:val="000000"/>
                <w:sz w:val="22"/>
                <w:szCs w:val="22"/>
                <w:lang w:val="sr-Cyrl-CS"/>
              </w:rPr>
              <w:t xml:space="preserve">Департман за </w:t>
            </w:r>
            <w:r w:rsidRPr="008D53CA">
              <w:rPr>
                <w:sz w:val="22"/>
                <w:szCs w:val="22"/>
                <w:lang w:val="sr-Cyrl-CS"/>
              </w:rPr>
              <w:t>просторне, предеоне и инфраструктурне науке;</w:t>
            </w:r>
          </w:p>
          <w:p w:rsidR="00E32E0B" w:rsidRPr="008D53CA" w:rsidRDefault="00E32E0B" w:rsidP="00510D8B">
            <w:pPr>
              <w:widowControl/>
              <w:numPr>
                <w:ilvl w:val="0"/>
                <w:numId w:val="6"/>
              </w:numPr>
              <w:jc w:val="both"/>
              <w:rPr>
                <w:sz w:val="22"/>
                <w:szCs w:val="22"/>
                <w:lang w:val="sr-Cyrl-CS"/>
              </w:rPr>
            </w:pPr>
            <w:r w:rsidRPr="008D53CA">
              <w:rPr>
                <w:sz w:val="22"/>
                <w:szCs w:val="22"/>
                <w:lang w:val="sr-Cyrl-CS"/>
              </w:rPr>
              <w:t xml:space="preserve">Словенија, Универзитет у Љубљани, Биотехнички факултет, Одсек за пејзажну архитектуру; </w:t>
            </w:r>
          </w:p>
          <w:p w:rsidR="00E32E0B" w:rsidRPr="008D53CA" w:rsidRDefault="00E32E0B" w:rsidP="00510D8B">
            <w:pPr>
              <w:widowControl/>
              <w:numPr>
                <w:ilvl w:val="0"/>
                <w:numId w:val="6"/>
              </w:numPr>
              <w:jc w:val="both"/>
              <w:rPr>
                <w:sz w:val="22"/>
                <w:szCs w:val="22"/>
                <w:lang w:val="sr-Cyrl-CS"/>
              </w:rPr>
            </w:pPr>
            <w:r w:rsidRPr="008D53CA">
              <w:rPr>
                <w:sz w:val="22"/>
                <w:szCs w:val="22"/>
                <w:lang w:val="sr-Cyrl-CS"/>
              </w:rPr>
              <w:t>Мађарска</w:t>
            </w:r>
            <w:r w:rsidRPr="008D53CA">
              <w:rPr>
                <w:color w:val="000000"/>
                <w:sz w:val="22"/>
                <w:szCs w:val="22"/>
                <w:lang w:val="sr-Cyrl-CS"/>
              </w:rPr>
              <w:t>, Корвинус универзитет Будимпешта, Факултет за пејзажну архитектуру ;</w:t>
            </w:r>
          </w:p>
          <w:p w:rsidR="00E32E0B" w:rsidRPr="008D53CA" w:rsidRDefault="00E32E0B" w:rsidP="00510D8B">
            <w:pPr>
              <w:widowControl/>
              <w:numPr>
                <w:ilvl w:val="0"/>
                <w:numId w:val="6"/>
              </w:numPr>
              <w:autoSpaceDE/>
              <w:autoSpaceDN/>
              <w:adjustRightInd/>
              <w:jc w:val="both"/>
              <w:rPr>
                <w:rStyle w:val="Strong"/>
                <w:b w:val="0"/>
                <w:bCs w:val="0"/>
                <w:sz w:val="22"/>
                <w:szCs w:val="22"/>
              </w:rPr>
            </w:pPr>
            <w:r w:rsidRPr="008D53CA">
              <w:rPr>
                <w:rStyle w:val="Strong"/>
                <w:b w:val="0"/>
                <w:sz w:val="22"/>
                <w:szCs w:val="22"/>
                <w:lang w:val="sr-Cyrl-CS"/>
              </w:rPr>
              <w:t xml:space="preserve">Словачки универзитет за технологију, Архитектонски факултет, Институт за пејзажну </w:t>
            </w:r>
            <w:r w:rsidRPr="008D53CA">
              <w:rPr>
                <w:rStyle w:val="Strong"/>
                <w:b w:val="0"/>
                <w:sz w:val="22"/>
                <w:szCs w:val="22"/>
                <w:lang w:val="sr-Cyrl-CS"/>
              </w:rPr>
              <w:lastRenderedPageBreak/>
              <w:t>архитектуру и</w:t>
            </w:r>
          </w:p>
          <w:p w:rsidR="00A45B18" w:rsidRPr="008D53CA" w:rsidRDefault="00E32E0B" w:rsidP="00510D8B">
            <w:pPr>
              <w:widowControl/>
              <w:numPr>
                <w:ilvl w:val="0"/>
                <w:numId w:val="6"/>
              </w:numPr>
              <w:autoSpaceDE/>
              <w:autoSpaceDN/>
              <w:adjustRightInd/>
              <w:jc w:val="both"/>
              <w:rPr>
                <w:b/>
                <w:sz w:val="22"/>
                <w:szCs w:val="22"/>
                <w:lang w:val="sr-Cyrl-CS"/>
              </w:rPr>
            </w:pPr>
            <w:r w:rsidRPr="008D53CA">
              <w:rPr>
                <w:sz w:val="22"/>
                <w:szCs w:val="22"/>
                <w:lang w:val="sr-Cyrl-CS"/>
              </w:rPr>
              <w:t>Универзизет</w:t>
            </w:r>
            <w:r w:rsidRPr="008D53CA">
              <w:rPr>
                <w:sz w:val="22"/>
                <w:szCs w:val="22"/>
              </w:rPr>
              <w:t xml:space="preserve"> у Загребу, Хрватска, Агрономски факултет, студијски програм Крајобразна архитектура. </w:t>
            </w:r>
          </w:p>
        </w:tc>
      </w:tr>
      <w:tr w:rsidR="00A45B18" w:rsidRPr="008D53CA" w:rsidTr="004C7891">
        <w:tc>
          <w:tcPr>
            <w:tcW w:w="9290" w:type="dxa"/>
            <w:shd w:val="clear" w:color="auto" w:fill="F2F2F2"/>
          </w:tcPr>
          <w:p w:rsidR="00A45B18" w:rsidRPr="008D53CA" w:rsidRDefault="00A45B18" w:rsidP="004C7891">
            <w:pPr>
              <w:pBdr>
                <w:bottom w:val="single" w:sz="6" w:space="1" w:color="auto"/>
              </w:pBdr>
              <w:rPr>
                <w:b/>
                <w:bCs/>
                <w:sz w:val="22"/>
                <w:szCs w:val="22"/>
                <w:lang w:val="sr-Cyrl-CS"/>
              </w:rPr>
            </w:pPr>
            <w:r w:rsidRPr="008D53CA">
              <w:rPr>
                <w:b/>
                <w:bCs/>
                <w:sz w:val="22"/>
                <w:szCs w:val="22"/>
                <w:lang w:val="sr-Cyrl-CS"/>
              </w:rPr>
              <w:lastRenderedPageBreak/>
              <w:t xml:space="preserve">Прилози за стандард 6: </w:t>
            </w:r>
          </w:p>
          <w:p w:rsidR="00A45B18" w:rsidRPr="008D53CA" w:rsidRDefault="00A45B18" w:rsidP="004C7891">
            <w:pPr>
              <w:rPr>
                <w:bCs/>
                <w:sz w:val="22"/>
                <w:szCs w:val="22"/>
                <w:lang w:val="sr-Cyrl-CS"/>
              </w:rPr>
            </w:pPr>
            <w:r w:rsidRPr="008D53CA">
              <w:rPr>
                <w:b/>
                <w:bCs/>
                <w:sz w:val="22"/>
                <w:szCs w:val="22"/>
                <w:lang w:val="sr-Cyrl-CS"/>
              </w:rPr>
              <w:t>Прилог 6.1, 6.2, 6. 3.</w:t>
            </w:r>
            <w:r w:rsidRPr="008D53CA">
              <w:rPr>
                <w:bCs/>
                <w:sz w:val="22"/>
                <w:szCs w:val="22"/>
                <w:lang w:val="sr-Cyrl-CS"/>
              </w:rPr>
              <w:t xml:space="preserve"> Документација о најмање три акредитована инострана програма, са којим је програм усклађен.</w:t>
            </w:r>
          </w:p>
          <w:p w:rsidR="00A45B18" w:rsidRPr="008D53CA" w:rsidRDefault="00A45B18" w:rsidP="004C7891">
            <w:pPr>
              <w:rPr>
                <w:bCs/>
                <w:sz w:val="22"/>
                <w:szCs w:val="22"/>
                <w:lang w:val="sr-Cyrl-CS"/>
              </w:rPr>
            </w:pPr>
            <w:r w:rsidRPr="008D53CA">
              <w:rPr>
                <w:b/>
                <w:bCs/>
                <w:sz w:val="22"/>
                <w:szCs w:val="22"/>
              </w:rPr>
              <w:t>Прилог 6.4.</w:t>
            </w:r>
            <w:r w:rsidRPr="008D53CA">
              <w:rPr>
                <w:bCs/>
                <w:sz w:val="22"/>
                <w:szCs w:val="22"/>
                <w:lang w:val="sr-Cyrl-CS"/>
              </w:rPr>
              <w:t xml:space="preserve"> </w:t>
            </w:r>
            <w:r w:rsidRPr="008D53CA">
              <w:rPr>
                <w:bCs/>
                <w:sz w:val="22"/>
                <w:szCs w:val="22"/>
                <w:lang w:val="en-US"/>
              </w:rPr>
              <w:t>Pdf</w:t>
            </w:r>
            <w:r w:rsidRPr="008D53CA">
              <w:rPr>
                <w:bCs/>
                <w:sz w:val="22"/>
                <w:szCs w:val="22"/>
                <w:lang w:val="sr-Cyrl-CS"/>
              </w:rPr>
              <w:t xml:space="preserve"> </w:t>
            </w:r>
            <w:r w:rsidRPr="008D53CA">
              <w:rPr>
                <w:bCs/>
                <w:sz w:val="22"/>
                <w:szCs w:val="22"/>
              </w:rPr>
              <w:t>документ</w:t>
            </w:r>
            <w:r w:rsidRPr="008D53CA">
              <w:rPr>
                <w:bCs/>
                <w:sz w:val="22"/>
                <w:szCs w:val="22"/>
                <w:lang w:val="sr-Cyrl-CS"/>
              </w:rPr>
              <w:t xml:space="preserve"> </w:t>
            </w:r>
            <w:r w:rsidRPr="008D53CA">
              <w:rPr>
                <w:bCs/>
                <w:sz w:val="22"/>
                <w:szCs w:val="22"/>
              </w:rPr>
              <w:t xml:space="preserve">курикулума акредитованих иностраних студијских програма са којима је студијски програм усклађен </w:t>
            </w:r>
            <w:r w:rsidRPr="008D53CA">
              <w:rPr>
                <w:bCs/>
                <w:sz w:val="22"/>
                <w:szCs w:val="22"/>
                <w:lang w:val="sr-Cyrl-CS"/>
              </w:rPr>
              <w:t>(листа предмета).</w:t>
            </w:r>
          </w:p>
        </w:tc>
      </w:tr>
    </w:tbl>
    <w:p w:rsidR="00A45B18" w:rsidRPr="008D53CA" w:rsidRDefault="00A45B18" w:rsidP="008D53CA">
      <w:pPr>
        <w:rPr>
          <w:sz w:val="22"/>
          <w:szCs w:val="22"/>
          <w:lang w:eastAsia="en-US"/>
        </w:rPr>
      </w:pPr>
    </w:p>
    <w:p w:rsidR="00F22093" w:rsidRPr="008D53CA" w:rsidRDefault="00F22093" w:rsidP="008D53CA">
      <w:pPr>
        <w:rPr>
          <w:sz w:val="22"/>
          <w:szCs w:val="22"/>
        </w:rPr>
      </w:pPr>
    </w:p>
    <w:p w:rsidR="00F22093" w:rsidRPr="008D53CA" w:rsidRDefault="00F22093" w:rsidP="008D53CA">
      <w:pPr>
        <w:rPr>
          <w:sz w:val="22"/>
          <w:szCs w:val="22"/>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A45B18" w:rsidRPr="008D53CA" w:rsidTr="004C7891">
        <w:tc>
          <w:tcPr>
            <w:tcW w:w="9290" w:type="dxa"/>
            <w:shd w:val="clear" w:color="auto" w:fill="F2F2F2"/>
          </w:tcPr>
          <w:p w:rsidR="00A45B18" w:rsidRPr="008D53CA" w:rsidRDefault="00A45B18" w:rsidP="004C7891">
            <w:pPr>
              <w:rPr>
                <w:b/>
                <w:sz w:val="22"/>
                <w:szCs w:val="22"/>
                <w:lang w:val="sr-Cyrl-CS"/>
              </w:rPr>
            </w:pPr>
            <w:bookmarkStart w:id="9" w:name="Стандард7"/>
            <w:bookmarkEnd w:id="9"/>
            <w:r w:rsidRPr="008D53CA">
              <w:rPr>
                <w:b/>
                <w:sz w:val="22"/>
                <w:szCs w:val="22"/>
              </w:rPr>
              <w:t>Стандард 7. Упис студената</w:t>
            </w:r>
          </w:p>
          <w:p w:rsidR="00A45B18" w:rsidRPr="008D53CA" w:rsidRDefault="00A45B18" w:rsidP="004C7891">
            <w:pPr>
              <w:rPr>
                <w:sz w:val="22"/>
                <w:szCs w:val="22"/>
                <w:lang w:val="sr-Cyrl-CS"/>
              </w:rPr>
            </w:pPr>
            <w:r w:rsidRPr="008D53CA">
              <w:rPr>
                <w:sz w:val="22"/>
                <w:szCs w:val="22"/>
              </w:rPr>
              <w:t xml:space="preserve">Високошколска установа у складу са </w:t>
            </w:r>
            <w:r w:rsidRPr="008D53CA">
              <w:rPr>
                <w:sz w:val="22"/>
                <w:szCs w:val="22"/>
                <w:lang w:val="sr-Cyrl-CS"/>
              </w:rPr>
              <w:t xml:space="preserve">друштвеним потребама и </w:t>
            </w:r>
            <w:r w:rsidRPr="008D53CA">
              <w:rPr>
                <w:sz w:val="22"/>
                <w:szCs w:val="22"/>
              </w:rPr>
              <w:t xml:space="preserve">својим ресурсима уписује студенте </w:t>
            </w:r>
            <w:r w:rsidRPr="008D53CA">
              <w:rPr>
                <w:sz w:val="22"/>
                <w:szCs w:val="22"/>
                <w:lang w:val="sr-Cyrl-CS"/>
              </w:rPr>
              <w:t>на</w:t>
            </w:r>
            <w:r w:rsidRPr="008D53CA">
              <w:rPr>
                <w:sz w:val="22"/>
                <w:szCs w:val="22"/>
              </w:rPr>
              <w:t xml:space="preserve"> </w:t>
            </w:r>
            <w:r w:rsidRPr="008D53CA">
              <w:rPr>
                <w:sz w:val="22"/>
                <w:szCs w:val="22"/>
                <w:lang w:val="sr-Cyrl-CS"/>
              </w:rPr>
              <w:t>одговарајући</w:t>
            </w:r>
            <w:r w:rsidRPr="008D53CA">
              <w:rPr>
                <w:sz w:val="22"/>
                <w:szCs w:val="22"/>
              </w:rPr>
              <w:t xml:space="preserve"> студијски програм на основу успеха у претходном школовању и провере њиховог знања, склоности и способности.</w:t>
            </w:r>
          </w:p>
        </w:tc>
      </w:tr>
      <w:tr w:rsidR="00A45B18" w:rsidRPr="008D53CA" w:rsidTr="004C7891">
        <w:tc>
          <w:tcPr>
            <w:tcW w:w="9290" w:type="dxa"/>
            <w:tcBorders>
              <w:bottom w:val="single" w:sz="12" w:space="0" w:color="auto"/>
            </w:tcBorders>
          </w:tcPr>
          <w:p w:rsidR="00A45B18" w:rsidRPr="008D53CA" w:rsidRDefault="00A45B18" w:rsidP="004C7891">
            <w:pPr>
              <w:rPr>
                <w:sz w:val="22"/>
                <w:szCs w:val="22"/>
                <w:lang w:val="sr-Cyrl-CS"/>
              </w:rPr>
            </w:pPr>
            <w:r w:rsidRPr="008D53CA">
              <w:rPr>
                <w:b/>
                <w:sz w:val="22"/>
                <w:szCs w:val="22"/>
                <w:lang w:val="sr-Cyrl-CS"/>
              </w:rPr>
              <w:t xml:space="preserve">Опис </w:t>
            </w:r>
            <w:r w:rsidRPr="008D53CA">
              <w:rPr>
                <w:sz w:val="22"/>
                <w:szCs w:val="22"/>
                <w:lang w:val="sr-Cyrl-CS"/>
              </w:rPr>
              <w:t>(највише 500 речи)</w:t>
            </w:r>
          </w:p>
          <w:p w:rsidR="006D3158" w:rsidRPr="008D53CA" w:rsidRDefault="006D3158" w:rsidP="006D3158">
            <w:pPr>
              <w:jc w:val="both"/>
              <w:rPr>
                <w:sz w:val="22"/>
                <w:szCs w:val="22"/>
              </w:rPr>
            </w:pPr>
            <w:r w:rsidRPr="008D53CA">
              <w:rPr>
                <w:sz w:val="22"/>
                <w:szCs w:val="22"/>
                <w:lang w:val="sr-Cyrl-CS"/>
              </w:rPr>
              <w:t xml:space="preserve">На студијски програм основних академских студија Пејзажна архитектура предвиђено је да се упише до 60 студената на прву годину студија. Шумарски факултет Универзитета у Београду на основу анализа извршених у припреми за акредитацију располаже са довољно просторних, кадровских и других потребних капацитета. Такође, при доношењу одлуке о броју студената у обзир су узети критеријуми о друштвеној и привредној оправданости, као и критеријуми  о рационалности, ефикасности и квалитету реализовања наставног процеса произашли из Закона о високом образовању. </w:t>
            </w:r>
          </w:p>
          <w:p w:rsidR="006D3158" w:rsidRPr="008D53CA" w:rsidRDefault="006D3158" w:rsidP="006D3158">
            <w:pPr>
              <w:pStyle w:val="sumarski"/>
              <w:spacing w:before="0" w:beforeAutospacing="0" w:after="0" w:afterAutospacing="0" w:line="240" w:lineRule="auto"/>
              <w:ind w:firstLine="720"/>
              <w:rPr>
                <w:sz w:val="22"/>
                <w:szCs w:val="22"/>
                <w:lang w:val="sr-Cyrl-CS"/>
              </w:rPr>
            </w:pPr>
            <w:r w:rsidRPr="008D53CA">
              <w:rPr>
                <w:sz w:val="22"/>
                <w:szCs w:val="22"/>
                <w:lang w:val="sr-Cyrl-CS"/>
              </w:rPr>
              <w:t>У прву годину основних академских студија може се уписати лице које има средње образовање у четворогодишњем трајању.</w:t>
            </w:r>
          </w:p>
          <w:p w:rsidR="006D3158" w:rsidRPr="008D53CA" w:rsidRDefault="006D3158" w:rsidP="006D3158">
            <w:pPr>
              <w:pStyle w:val="sumarski"/>
              <w:spacing w:before="0" w:beforeAutospacing="0" w:after="0" w:afterAutospacing="0" w:line="240" w:lineRule="auto"/>
              <w:ind w:firstLine="720"/>
              <w:rPr>
                <w:sz w:val="22"/>
                <w:szCs w:val="22"/>
                <w:lang w:val="sr-Cyrl-CS"/>
              </w:rPr>
            </w:pPr>
            <w:r w:rsidRPr="008D53CA">
              <w:rPr>
                <w:sz w:val="22"/>
                <w:szCs w:val="22"/>
                <w:lang w:val="sr-Cyrl-CS"/>
              </w:rPr>
              <w:t>Кандидат за упис у прву годину студија полаже пријемни испит, и то из:</w:t>
            </w:r>
          </w:p>
          <w:p w:rsidR="006D3158" w:rsidRPr="008D53CA" w:rsidRDefault="008D53CA" w:rsidP="00510D8B">
            <w:pPr>
              <w:pStyle w:val="sumarski"/>
              <w:numPr>
                <w:ilvl w:val="1"/>
                <w:numId w:val="7"/>
              </w:numPr>
              <w:spacing w:before="0" w:beforeAutospacing="0" w:after="0" w:afterAutospacing="0" w:line="240" w:lineRule="auto"/>
              <w:rPr>
                <w:sz w:val="22"/>
                <w:szCs w:val="22"/>
                <w:lang w:val="sr-Cyrl-CS"/>
              </w:rPr>
            </w:pPr>
            <w:r>
              <w:rPr>
                <w:sz w:val="22"/>
                <w:szCs w:val="22"/>
                <w:lang w:val="sr-Cyrl-CS"/>
              </w:rPr>
              <w:t>Б</w:t>
            </w:r>
            <w:r w:rsidRPr="008D53CA">
              <w:rPr>
                <w:sz w:val="22"/>
                <w:szCs w:val="22"/>
                <w:lang w:val="sr-Cyrl-CS"/>
              </w:rPr>
              <w:t>иологије и</w:t>
            </w:r>
          </w:p>
          <w:p w:rsidR="006D3158" w:rsidRPr="008D53CA" w:rsidRDefault="008D53CA" w:rsidP="00510D8B">
            <w:pPr>
              <w:pStyle w:val="sumarski"/>
              <w:numPr>
                <w:ilvl w:val="1"/>
                <w:numId w:val="7"/>
              </w:numPr>
              <w:spacing w:before="0" w:beforeAutospacing="0" w:after="0" w:afterAutospacing="0" w:line="240" w:lineRule="auto"/>
              <w:rPr>
                <w:sz w:val="22"/>
                <w:szCs w:val="22"/>
                <w:lang w:val="sr-Cyrl-CS"/>
              </w:rPr>
            </w:pPr>
            <w:r>
              <w:rPr>
                <w:sz w:val="22"/>
                <w:szCs w:val="22"/>
                <w:lang w:val="sr-Cyrl-CS"/>
              </w:rPr>
              <w:t>И</w:t>
            </w:r>
            <w:r w:rsidRPr="008D53CA">
              <w:rPr>
                <w:sz w:val="22"/>
                <w:szCs w:val="22"/>
                <w:lang w:val="sr-Cyrl-CS"/>
              </w:rPr>
              <w:t>спит</w:t>
            </w:r>
            <w:r>
              <w:rPr>
                <w:sz w:val="22"/>
                <w:szCs w:val="22"/>
                <w:lang w:val="sr-Cyrl-CS"/>
              </w:rPr>
              <w:t>а</w:t>
            </w:r>
            <w:r w:rsidRPr="008D53CA">
              <w:rPr>
                <w:sz w:val="22"/>
                <w:szCs w:val="22"/>
                <w:lang w:val="sr-Cyrl-CS"/>
              </w:rPr>
              <w:t xml:space="preserve"> склоности за студије пејзажне архитектуре (цртање и тест склоности)</w:t>
            </w:r>
          </w:p>
          <w:p w:rsidR="006D3158" w:rsidRPr="008D53CA" w:rsidRDefault="006D3158" w:rsidP="006D3158">
            <w:pPr>
              <w:ind w:firstLine="720"/>
              <w:jc w:val="both"/>
              <w:rPr>
                <w:sz w:val="22"/>
                <w:szCs w:val="22"/>
                <w:lang w:val="ru-RU"/>
              </w:rPr>
            </w:pPr>
            <w:r w:rsidRPr="008D53CA">
              <w:rPr>
                <w:sz w:val="22"/>
                <w:szCs w:val="22"/>
                <w:lang w:val="ru-RU"/>
              </w:rPr>
              <w:t>На нивоу студијског програма формира се Комисија за пријем (рангирање) кандидата за студије, као и посебне комисије за сваку област кој</w:t>
            </w:r>
            <w:r w:rsidRPr="008D53CA">
              <w:rPr>
                <w:sz w:val="22"/>
                <w:szCs w:val="22"/>
              </w:rPr>
              <w:t>a</w:t>
            </w:r>
            <w:r w:rsidRPr="008D53CA">
              <w:rPr>
                <w:sz w:val="22"/>
                <w:szCs w:val="22"/>
                <w:lang w:val="ru-RU"/>
              </w:rPr>
              <w:t xml:space="preserve"> се полаже на пријемном испиту.</w:t>
            </w:r>
          </w:p>
          <w:p w:rsidR="006D3158" w:rsidRPr="008D53CA" w:rsidRDefault="006D3158" w:rsidP="006D3158">
            <w:pPr>
              <w:pStyle w:val="sumarski"/>
              <w:spacing w:before="0" w:beforeAutospacing="0" w:after="0" w:afterAutospacing="0" w:line="240" w:lineRule="auto"/>
              <w:ind w:firstLine="720"/>
              <w:rPr>
                <w:sz w:val="22"/>
                <w:szCs w:val="22"/>
                <w:lang w:val="sr-Cyrl-CS"/>
              </w:rPr>
            </w:pPr>
            <w:r w:rsidRPr="008D53CA">
              <w:rPr>
                <w:sz w:val="22"/>
                <w:szCs w:val="22"/>
                <w:lang w:val="sr-Cyrl-CS"/>
              </w:rPr>
              <w:t xml:space="preserve">Изузетно, кандидат који је као ученик трећег или четвртог разреда средње школе показао изузетан успех на републичком такмичењу које организује </w:t>
            </w:r>
            <w:r w:rsidRPr="008D53CA">
              <w:rPr>
                <w:color w:val="auto"/>
                <w:sz w:val="22"/>
                <w:szCs w:val="22"/>
                <w:lang w:val="sr-Cyrl-CS"/>
              </w:rPr>
              <w:t>надлежно Министарство просвете,</w:t>
            </w:r>
            <w:r w:rsidRPr="008D53CA">
              <w:rPr>
                <w:sz w:val="22"/>
                <w:szCs w:val="22"/>
                <w:lang w:val="sr-Cyrl-CS"/>
              </w:rPr>
              <w:t xml:space="preserve"> односно, на савезном или међународном такмичењу из кога се полаже пријемни испит, не полаже пријемни испит из тог наставног предмета. Кандидату се, у овом случају, вреднује пријемни испит, односно део тог испита максималним бројем бодова.</w:t>
            </w:r>
          </w:p>
          <w:p w:rsidR="006D3158" w:rsidRPr="008D53CA" w:rsidRDefault="006D3158" w:rsidP="006D3158">
            <w:pPr>
              <w:pStyle w:val="sumarski"/>
              <w:spacing w:before="0" w:beforeAutospacing="0" w:after="0" w:afterAutospacing="0" w:line="240" w:lineRule="auto"/>
              <w:ind w:firstLine="720"/>
              <w:rPr>
                <w:sz w:val="22"/>
                <w:szCs w:val="22"/>
              </w:rPr>
            </w:pPr>
            <w:r w:rsidRPr="008D53CA">
              <w:rPr>
                <w:sz w:val="22"/>
                <w:szCs w:val="22"/>
                <w:lang w:val="sr-Cyrl-CS"/>
              </w:rPr>
              <w:t xml:space="preserve">Право на рангирање ради уписа у </w:t>
            </w:r>
            <w:r w:rsidRPr="008D53CA">
              <w:rPr>
                <w:sz w:val="22"/>
                <w:szCs w:val="22"/>
              </w:rPr>
              <w:t>I</w:t>
            </w:r>
            <w:r w:rsidRPr="008D53CA">
              <w:rPr>
                <w:sz w:val="22"/>
                <w:szCs w:val="22"/>
                <w:lang w:val="sr-Cyrl-CS"/>
              </w:rPr>
              <w:t xml:space="preserve"> годину стиче кандидат </w:t>
            </w:r>
            <w:r w:rsidRPr="008D53CA">
              <w:rPr>
                <w:color w:val="auto"/>
                <w:sz w:val="22"/>
                <w:szCs w:val="22"/>
                <w:lang w:val="sr-Cyrl-CS"/>
              </w:rPr>
              <w:t>који је</w:t>
            </w:r>
            <w:r w:rsidRPr="008D53CA">
              <w:rPr>
                <w:color w:val="FF0000"/>
                <w:sz w:val="22"/>
                <w:szCs w:val="22"/>
                <w:lang w:val="sr-Cyrl-CS"/>
              </w:rPr>
              <w:t xml:space="preserve"> </w:t>
            </w:r>
            <w:r w:rsidRPr="008D53CA">
              <w:rPr>
                <w:sz w:val="22"/>
                <w:szCs w:val="22"/>
                <w:lang w:val="sr-Cyrl-CS"/>
              </w:rPr>
              <w:t>у збиру поена са пријемног испита и општег успеха из средњег образовања остварио за упис најмање 51 бод (за финансирање образовања из буџета) односно 3</w:t>
            </w:r>
            <w:r w:rsidRPr="008D53CA">
              <w:rPr>
                <w:sz w:val="22"/>
                <w:szCs w:val="22"/>
                <w:lang w:val="ru-RU"/>
              </w:rPr>
              <w:t>1</w:t>
            </w:r>
            <w:r w:rsidRPr="008D53CA">
              <w:rPr>
                <w:sz w:val="22"/>
                <w:szCs w:val="22"/>
                <w:lang w:val="sr-Cyrl-CS"/>
              </w:rPr>
              <w:t xml:space="preserve"> бод (за студенте који плаћају школарину).</w:t>
            </w:r>
            <w:r w:rsidRPr="008D53CA">
              <w:rPr>
                <w:sz w:val="22"/>
                <w:szCs w:val="22"/>
              </w:rPr>
              <w:t xml:space="preserve"> Веће Одсека задржава могућност увођења прага знања односно минималног броја поена на пријемном испиту.</w:t>
            </w:r>
          </w:p>
          <w:p w:rsidR="006D3158" w:rsidRPr="008D53CA" w:rsidRDefault="006D3158" w:rsidP="006D3158">
            <w:pPr>
              <w:pStyle w:val="sumarski"/>
              <w:spacing w:before="0" w:beforeAutospacing="0" w:after="0" w:afterAutospacing="0" w:line="240" w:lineRule="auto"/>
              <w:ind w:firstLine="720"/>
              <w:rPr>
                <w:sz w:val="22"/>
                <w:szCs w:val="22"/>
                <w:lang w:val="sr-Cyrl-CS"/>
              </w:rPr>
            </w:pPr>
            <w:r w:rsidRPr="008D53CA">
              <w:rPr>
                <w:sz w:val="22"/>
                <w:szCs w:val="22"/>
                <w:lang w:val="sr-Cyrl-CS"/>
              </w:rPr>
              <w:t>Редослед кандидата за упис у прву годину основних студија утврђује се на основу збира општег успеха постигнутог у средњем образовању и резултата постигнутог на пријемном испиту и то:</w:t>
            </w:r>
          </w:p>
          <w:p w:rsidR="006D3158" w:rsidRPr="008D53CA" w:rsidRDefault="002A7F54" w:rsidP="006D3158">
            <w:pPr>
              <w:pStyle w:val="sumarski"/>
              <w:spacing w:before="0" w:beforeAutospacing="0" w:after="0" w:afterAutospacing="0" w:line="240" w:lineRule="auto"/>
              <w:ind w:firstLine="720"/>
              <w:rPr>
                <w:sz w:val="22"/>
                <w:szCs w:val="22"/>
                <w:lang w:val="sr-Cyrl-CS"/>
              </w:rPr>
            </w:pPr>
            <w:r w:rsidRPr="008D53CA">
              <w:rPr>
                <w:color w:val="auto"/>
                <w:sz w:val="22"/>
                <w:szCs w:val="22"/>
              </w:rPr>
              <w:t xml:space="preserve">- </w:t>
            </w:r>
            <w:r w:rsidR="006D3158" w:rsidRPr="008D53CA">
              <w:rPr>
                <w:color w:val="auto"/>
                <w:sz w:val="22"/>
                <w:szCs w:val="22"/>
                <w:lang w:val="sr-Cyrl-CS"/>
              </w:rPr>
              <w:t>н</w:t>
            </w:r>
            <w:r w:rsidR="006D3158" w:rsidRPr="008D53CA">
              <w:rPr>
                <w:sz w:val="22"/>
                <w:szCs w:val="22"/>
                <w:lang w:val="sr-Cyrl-CS"/>
              </w:rPr>
              <w:t>ајвише 40 бодова по основу постигнутог успеха у средњем образовању и</w:t>
            </w:r>
          </w:p>
          <w:p w:rsidR="006D3158" w:rsidRPr="008D53CA" w:rsidRDefault="002A7F54" w:rsidP="006D3158">
            <w:pPr>
              <w:pStyle w:val="sumarski"/>
              <w:spacing w:before="0" w:beforeAutospacing="0" w:after="0" w:afterAutospacing="0" w:line="240" w:lineRule="auto"/>
              <w:ind w:firstLine="720"/>
              <w:rPr>
                <w:sz w:val="22"/>
                <w:szCs w:val="22"/>
                <w:lang w:val="sr-Cyrl-CS"/>
              </w:rPr>
            </w:pPr>
            <w:r w:rsidRPr="008D53CA">
              <w:rPr>
                <w:color w:val="auto"/>
                <w:sz w:val="22"/>
                <w:szCs w:val="22"/>
              </w:rPr>
              <w:t xml:space="preserve">- </w:t>
            </w:r>
            <w:r w:rsidR="006D3158" w:rsidRPr="008D53CA">
              <w:rPr>
                <w:color w:val="auto"/>
                <w:sz w:val="22"/>
                <w:szCs w:val="22"/>
                <w:lang w:val="sr-Cyrl-CS"/>
              </w:rPr>
              <w:t>највише 60 бодова из предмета из којих се полаже</w:t>
            </w:r>
            <w:r w:rsidR="006D3158" w:rsidRPr="008D53CA">
              <w:rPr>
                <w:sz w:val="22"/>
                <w:szCs w:val="22"/>
                <w:lang w:val="sr-Cyrl-CS"/>
              </w:rPr>
              <w:t xml:space="preserve"> пријемни испит.</w:t>
            </w:r>
          </w:p>
          <w:p w:rsidR="006D3158" w:rsidRPr="008D53CA" w:rsidRDefault="006D3158" w:rsidP="006D3158">
            <w:pPr>
              <w:pStyle w:val="sumarski"/>
              <w:spacing w:before="0" w:beforeAutospacing="0" w:after="0" w:afterAutospacing="0" w:line="240" w:lineRule="auto"/>
              <w:ind w:firstLine="720"/>
              <w:rPr>
                <w:sz w:val="22"/>
                <w:szCs w:val="22"/>
                <w:lang w:val="sr-Cyrl-CS"/>
              </w:rPr>
            </w:pPr>
            <w:r w:rsidRPr="008D53CA">
              <w:rPr>
                <w:sz w:val="22"/>
                <w:szCs w:val="22"/>
                <w:lang w:val="sr-Cyrl-CS"/>
              </w:rPr>
              <w:t>Садржај, време и начин полагања пријемног испита, као и начин бодовања кандидата, утврђује се посебном одлуком Факултета. Ова одлука у виду детаљне информације (информатор) доступна је сваком заинтересованом лицу.</w:t>
            </w:r>
          </w:p>
          <w:p w:rsidR="006D3158" w:rsidRPr="008D53CA" w:rsidRDefault="006D3158" w:rsidP="006D3158">
            <w:pPr>
              <w:pStyle w:val="sumarski"/>
              <w:spacing w:before="0" w:beforeAutospacing="0" w:after="0" w:afterAutospacing="0" w:line="240" w:lineRule="auto"/>
              <w:ind w:firstLine="720"/>
              <w:rPr>
                <w:sz w:val="22"/>
                <w:szCs w:val="22"/>
                <w:lang w:val="sr-Cyrl-CS"/>
              </w:rPr>
            </w:pPr>
            <w:r w:rsidRPr="008D53CA">
              <w:rPr>
                <w:sz w:val="22"/>
                <w:szCs w:val="22"/>
                <w:lang w:val="sr-Cyrl-CS"/>
              </w:rPr>
              <w:t xml:space="preserve">Листа кандидата који су стекли услов за упис у прву годину студија објављује се на </w:t>
            </w:r>
            <w:r w:rsidRPr="008D53CA">
              <w:rPr>
                <w:sz w:val="22"/>
                <w:szCs w:val="22"/>
                <w:lang w:val="en-GB"/>
              </w:rPr>
              <w:t>web</w:t>
            </w:r>
            <w:r w:rsidRPr="008D53CA">
              <w:rPr>
                <w:sz w:val="22"/>
                <w:szCs w:val="22"/>
                <w:lang w:val="sr-Cyrl-CS"/>
              </w:rPr>
              <w:t xml:space="preserve"> страници и огласној табли Факултета.</w:t>
            </w:r>
          </w:p>
          <w:p w:rsidR="006D3158" w:rsidRPr="008D53CA" w:rsidRDefault="006D3158" w:rsidP="006D3158">
            <w:pPr>
              <w:pStyle w:val="sumarski"/>
              <w:spacing w:before="0" w:beforeAutospacing="0" w:after="0" w:afterAutospacing="0" w:line="240" w:lineRule="auto"/>
              <w:ind w:firstLine="720"/>
              <w:rPr>
                <w:sz w:val="22"/>
                <w:szCs w:val="22"/>
                <w:lang w:val="sr-Cyrl-CS"/>
              </w:rPr>
            </w:pPr>
            <w:r w:rsidRPr="008D53CA">
              <w:rPr>
                <w:sz w:val="22"/>
                <w:szCs w:val="22"/>
                <w:lang w:val="sr-Cyrl-CS"/>
              </w:rPr>
              <w:t>Сви кандидати који конкуришу за упис на прву годину студија обавезни су да се строго придржавају пропозиција наведених у информатору.</w:t>
            </w:r>
          </w:p>
          <w:p w:rsidR="006D3158" w:rsidRPr="008D53CA" w:rsidRDefault="006D3158" w:rsidP="006D3158">
            <w:pPr>
              <w:pStyle w:val="sumarski"/>
              <w:spacing w:before="0" w:beforeAutospacing="0" w:after="0" w:afterAutospacing="0" w:line="240" w:lineRule="auto"/>
              <w:ind w:firstLine="720"/>
              <w:rPr>
                <w:sz w:val="22"/>
                <w:szCs w:val="22"/>
                <w:lang w:val="sr-Cyrl-CS"/>
              </w:rPr>
            </w:pPr>
            <w:r w:rsidRPr="008D53CA">
              <w:rPr>
                <w:sz w:val="22"/>
                <w:szCs w:val="22"/>
                <w:lang w:val="sr-Cyrl-CS"/>
              </w:rPr>
              <w:t>Држављани Србије и странци који су претходно образовање стекли у иностранству, могу конкурисати за упис на прву годину основних студија ако нострификују сведочанство стечено у иностранству, у складу са законом.</w:t>
            </w:r>
          </w:p>
          <w:p w:rsidR="006D3158" w:rsidRPr="008D53CA" w:rsidRDefault="006D3158" w:rsidP="006D3158">
            <w:pPr>
              <w:pStyle w:val="sumarski"/>
              <w:spacing w:before="0" w:beforeAutospacing="0" w:after="0" w:afterAutospacing="0" w:line="240" w:lineRule="auto"/>
              <w:ind w:firstLine="720"/>
              <w:rPr>
                <w:sz w:val="22"/>
                <w:szCs w:val="22"/>
                <w:lang w:val="sr-Cyrl-CS"/>
              </w:rPr>
            </w:pPr>
            <w:r w:rsidRPr="008D53CA">
              <w:rPr>
                <w:sz w:val="22"/>
                <w:szCs w:val="22"/>
                <w:lang w:val="sr-Cyrl-CS"/>
              </w:rPr>
              <w:lastRenderedPageBreak/>
              <w:t>Странац може да конкурише за упис на прву годину основних студија, ако, поред услова из претходног става, влада српским језиком и ако је здравствено осигуран.</w:t>
            </w:r>
          </w:p>
          <w:p w:rsidR="006D3158" w:rsidRPr="008D53CA" w:rsidRDefault="006D3158" w:rsidP="006D3158">
            <w:pPr>
              <w:pStyle w:val="sumarski"/>
              <w:spacing w:before="0" w:beforeAutospacing="0" w:after="0" w:afterAutospacing="0" w:line="240" w:lineRule="auto"/>
              <w:ind w:firstLine="720"/>
              <w:rPr>
                <w:sz w:val="22"/>
                <w:szCs w:val="22"/>
                <w:lang w:val="sr-Cyrl-CS"/>
              </w:rPr>
            </w:pPr>
            <w:r w:rsidRPr="008D53CA">
              <w:rPr>
                <w:sz w:val="22"/>
                <w:szCs w:val="22"/>
                <w:lang w:val="sr-Cyrl-CS"/>
              </w:rPr>
              <w:t>Проверу знања српског језика обавља посебна комисија, коју именује декан.</w:t>
            </w:r>
          </w:p>
          <w:p w:rsidR="006D3158" w:rsidRPr="008D53CA" w:rsidRDefault="006D3158" w:rsidP="006D3158">
            <w:pPr>
              <w:ind w:firstLine="720"/>
              <w:jc w:val="both"/>
              <w:rPr>
                <w:color w:val="0000FF"/>
                <w:sz w:val="22"/>
                <w:szCs w:val="22"/>
              </w:rPr>
            </w:pPr>
            <w:r w:rsidRPr="008D53CA">
              <w:rPr>
                <w:sz w:val="22"/>
                <w:szCs w:val="22"/>
              </w:rPr>
              <w:t>Дет</w:t>
            </w:r>
            <w:r w:rsidRPr="008D53CA">
              <w:rPr>
                <w:sz w:val="22"/>
                <w:szCs w:val="22"/>
                <w:lang w:val="ru-RU"/>
              </w:rPr>
              <w:t>а</w:t>
            </w:r>
            <w:r w:rsidRPr="008D53CA">
              <w:rPr>
                <w:sz w:val="22"/>
                <w:szCs w:val="22"/>
              </w:rPr>
              <w:t xml:space="preserve">љније информације у вези са условима уписа налазе се на </w:t>
            </w:r>
            <w:r w:rsidRPr="008D53CA">
              <w:rPr>
                <w:sz w:val="22"/>
                <w:szCs w:val="22"/>
                <w:lang w:val="en-GB"/>
              </w:rPr>
              <w:t>web</w:t>
            </w:r>
            <w:r w:rsidRPr="008D53CA">
              <w:rPr>
                <w:sz w:val="22"/>
                <w:szCs w:val="22"/>
                <w:lang w:val="ru-RU"/>
              </w:rPr>
              <w:t xml:space="preserve"> страници</w:t>
            </w:r>
            <w:r w:rsidRPr="008D53CA">
              <w:rPr>
                <w:sz w:val="22"/>
                <w:szCs w:val="22"/>
              </w:rPr>
              <w:t xml:space="preserve"> Шумарског факултета </w:t>
            </w:r>
            <w:r w:rsidRPr="008D53CA">
              <w:rPr>
                <w:sz w:val="22"/>
                <w:szCs w:val="22"/>
                <w:lang w:val="ru-RU"/>
              </w:rPr>
              <w:t>(</w:t>
            </w:r>
            <w:hyperlink r:id="rId16" w:history="1">
              <w:r w:rsidRPr="008D53CA">
                <w:rPr>
                  <w:rStyle w:val="Hyperlink"/>
                  <w:sz w:val="22"/>
                  <w:szCs w:val="22"/>
                </w:rPr>
                <w:t>www.sfb.bg.ac.rs</w:t>
              </w:r>
            </w:hyperlink>
            <w:r w:rsidRPr="008D53CA">
              <w:rPr>
                <w:color w:val="0000FF"/>
                <w:sz w:val="22"/>
                <w:szCs w:val="22"/>
                <w:lang w:val="ru-RU"/>
              </w:rPr>
              <w:t>).</w:t>
            </w:r>
            <w:r w:rsidRPr="008D53CA">
              <w:rPr>
                <w:color w:val="0000FF"/>
                <w:sz w:val="22"/>
                <w:szCs w:val="22"/>
              </w:rPr>
              <w:t xml:space="preserve"> </w:t>
            </w:r>
          </w:p>
          <w:p w:rsidR="00A45B18" w:rsidRPr="008D53CA" w:rsidRDefault="006D3158" w:rsidP="006D3158">
            <w:pPr>
              <w:ind w:firstLine="720"/>
              <w:jc w:val="both"/>
              <w:rPr>
                <w:sz w:val="22"/>
                <w:szCs w:val="22"/>
                <w:lang w:val="sr-Cyrl-CS"/>
              </w:rPr>
            </w:pPr>
            <w:r w:rsidRPr="008D53CA">
              <w:rPr>
                <w:sz w:val="22"/>
                <w:szCs w:val="22"/>
                <w:lang w:val="ru-RU"/>
              </w:rPr>
              <w:t xml:space="preserve">За припрему кандидата за полагање пријемног испита у скриптарници Шумарског факултета, будући студенти могу да набаве приручник из Биологије, упутства за полагање пријемног, као и примере тестова претходних генерација. Из Теста склоности за студије Пејзажне архитектуре организује се и припремна настава. Адекватан материјал који је од значаја за будуће студенте је постављен и на </w:t>
            </w:r>
            <w:r w:rsidRPr="008D53CA">
              <w:rPr>
                <w:sz w:val="22"/>
                <w:szCs w:val="22"/>
              </w:rPr>
              <w:t xml:space="preserve">web </w:t>
            </w:r>
            <w:r w:rsidRPr="008D53CA">
              <w:rPr>
                <w:sz w:val="22"/>
                <w:szCs w:val="22"/>
                <w:lang w:val="ru-RU"/>
              </w:rPr>
              <w:t>страну Факултета.</w:t>
            </w:r>
            <w:r w:rsidRPr="008D53CA">
              <w:rPr>
                <w:sz w:val="22"/>
                <w:szCs w:val="22"/>
              </w:rPr>
              <w:t xml:space="preserve"> </w:t>
            </w:r>
          </w:p>
        </w:tc>
      </w:tr>
      <w:tr w:rsidR="00A45B18" w:rsidRPr="008D53CA" w:rsidTr="004C7891">
        <w:trPr>
          <w:trHeight w:val="2848"/>
        </w:trPr>
        <w:tc>
          <w:tcPr>
            <w:tcW w:w="9290" w:type="dxa"/>
            <w:shd w:val="clear" w:color="auto" w:fill="F2F2F2"/>
          </w:tcPr>
          <w:p w:rsidR="00A45B18" w:rsidRPr="008D53CA" w:rsidRDefault="00A45B18" w:rsidP="004C7891">
            <w:pPr>
              <w:pBdr>
                <w:bottom w:val="single" w:sz="6" w:space="1" w:color="auto"/>
              </w:pBdr>
              <w:rPr>
                <w:b/>
                <w:bCs/>
                <w:sz w:val="22"/>
                <w:szCs w:val="22"/>
                <w:lang w:val="sr-Cyrl-CS"/>
              </w:rPr>
            </w:pPr>
            <w:r w:rsidRPr="008D53CA">
              <w:rPr>
                <w:b/>
                <w:bCs/>
                <w:sz w:val="22"/>
                <w:szCs w:val="22"/>
                <w:lang w:val="sr-Cyrl-CS"/>
              </w:rPr>
              <w:lastRenderedPageBreak/>
              <w:t xml:space="preserve">Табеле и Прилози за стандард 7: </w:t>
            </w:r>
          </w:p>
          <w:p w:rsidR="00A45B18" w:rsidRPr="008D53CA" w:rsidRDefault="00ED0E81" w:rsidP="004C7891">
            <w:pPr>
              <w:rPr>
                <w:sz w:val="22"/>
                <w:szCs w:val="22"/>
                <w:lang w:val="sr-Cyrl-CS"/>
              </w:rPr>
            </w:pPr>
            <w:hyperlink r:id="rId17" w:history="1">
              <w:r w:rsidR="00A45B18" w:rsidRPr="008D53CA">
                <w:rPr>
                  <w:rStyle w:val="Hyperlink"/>
                  <w:b/>
                  <w:sz w:val="22"/>
                  <w:szCs w:val="22"/>
                  <w:lang w:val="sr-Cyrl-CS"/>
                </w:rPr>
                <w:t xml:space="preserve">Табела 7.1. </w:t>
              </w:r>
            </w:hyperlink>
            <w:r w:rsidR="00A45B18" w:rsidRPr="008D53CA">
              <w:rPr>
                <w:sz w:val="22"/>
                <w:szCs w:val="22"/>
                <w:lang w:val="sr-Cyrl-CS"/>
              </w:rPr>
              <w:t xml:space="preserve"> Преглед броја студената који су уписани на студијски програм у текућој и претходне две године.</w:t>
            </w:r>
          </w:p>
          <w:p w:rsidR="00A45B18" w:rsidRPr="008D53CA" w:rsidRDefault="00ED0E81" w:rsidP="004C7891">
            <w:pPr>
              <w:pBdr>
                <w:bottom w:val="single" w:sz="6" w:space="1" w:color="auto"/>
              </w:pBdr>
              <w:rPr>
                <w:sz w:val="22"/>
                <w:szCs w:val="22"/>
                <w:lang w:val="sr-Cyrl-CS"/>
              </w:rPr>
            </w:pPr>
            <w:hyperlink r:id="rId18" w:history="1">
              <w:r w:rsidR="00A45B18" w:rsidRPr="008D53CA">
                <w:rPr>
                  <w:rStyle w:val="Hyperlink"/>
                  <w:b/>
                  <w:sz w:val="22"/>
                  <w:szCs w:val="22"/>
                  <w:lang w:val="sr-Cyrl-CS"/>
                </w:rPr>
                <w:t>Табела 7.2.</w:t>
              </w:r>
              <w:r w:rsidR="00A45B18" w:rsidRPr="008D53CA">
                <w:rPr>
                  <w:rStyle w:val="Hyperlink"/>
                  <w:sz w:val="22"/>
                  <w:szCs w:val="22"/>
                  <w:lang w:val="sr-Cyrl-CS"/>
                </w:rPr>
                <w:t xml:space="preserve"> </w:t>
              </w:r>
            </w:hyperlink>
            <w:r w:rsidR="00A45B18" w:rsidRPr="008D53CA">
              <w:rPr>
                <w:b/>
                <w:sz w:val="22"/>
                <w:szCs w:val="22"/>
                <w:lang w:val="sr-Cyrl-CS"/>
              </w:rPr>
              <w:t xml:space="preserve"> </w:t>
            </w:r>
            <w:r w:rsidR="00A45B18" w:rsidRPr="008D53CA">
              <w:rPr>
                <w:sz w:val="22"/>
                <w:szCs w:val="22"/>
                <w:lang w:val="sr-Cyrl-CS"/>
              </w:rPr>
              <w:t>Преглед броја студената који су уписани на студијски програм по годинама студија у текућој школској години.</w:t>
            </w:r>
          </w:p>
          <w:p w:rsidR="00A45B18" w:rsidRPr="008D53CA" w:rsidRDefault="00A45B18" w:rsidP="004C7891">
            <w:pPr>
              <w:rPr>
                <w:sz w:val="22"/>
                <w:szCs w:val="22"/>
                <w:lang w:val="sr-Cyrl-CS"/>
              </w:rPr>
            </w:pPr>
            <w:r w:rsidRPr="008D53CA">
              <w:rPr>
                <w:b/>
                <w:sz w:val="22"/>
                <w:szCs w:val="22"/>
                <w:lang w:val="sr-Cyrl-CS"/>
              </w:rPr>
              <w:t>Прилог 7.1.</w:t>
            </w:r>
            <w:r w:rsidRPr="008D53CA">
              <w:rPr>
                <w:sz w:val="22"/>
                <w:szCs w:val="22"/>
                <w:lang w:val="sr-Cyrl-CS"/>
              </w:rPr>
              <w:t xml:space="preserve"> Конкурс за упис студената; </w:t>
            </w:r>
          </w:p>
          <w:p w:rsidR="00A45B18" w:rsidRPr="008D53CA" w:rsidRDefault="00A45B18" w:rsidP="004C7891">
            <w:pPr>
              <w:rPr>
                <w:sz w:val="22"/>
                <w:szCs w:val="22"/>
                <w:lang w:val="sr-Cyrl-CS"/>
              </w:rPr>
            </w:pPr>
            <w:r w:rsidRPr="008D53CA">
              <w:rPr>
                <w:b/>
                <w:sz w:val="22"/>
                <w:szCs w:val="22"/>
                <w:lang w:val="sr-Cyrl-CS"/>
              </w:rPr>
              <w:t>Прилог 7.2.</w:t>
            </w:r>
            <w:r w:rsidRPr="008D53CA">
              <w:rPr>
                <w:sz w:val="22"/>
                <w:szCs w:val="22"/>
                <w:lang w:val="sr-Cyrl-CS"/>
              </w:rPr>
              <w:t xml:space="preserve"> Решење о именовању комисије за пријем студената. </w:t>
            </w:r>
          </w:p>
          <w:p w:rsidR="00A45B18" w:rsidRPr="008D53CA" w:rsidRDefault="00A45B18" w:rsidP="004C7891">
            <w:pPr>
              <w:rPr>
                <w:sz w:val="22"/>
                <w:szCs w:val="22"/>
                <w:lang w:val="sr-Cyrl-CS"/>
              </w:rPr>
            </w:pPr>
            <w:r w:rsidRPr="008D53CA">
              <w:rPr>
                <w:b/>
                <w:sz w:val="22"/>
                <w:szCs w:val="22"/>
                <w:lang w:val="sr-Cyrl-CS"/>
              </w:rPr>
              <w:t xml:space="preserve">Прилог 7.3. </w:t>
            </w:r>
            <w:r w:rsidRPr="008D53CA">
              <w:rPr>
                <w:sz w:val="22"/>
                <w:szCs w:val="22"/>
                <w:lang w:val="sr-Cyrl-CS"/>
              </w:rP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p>
        </w:tc>
      </w:tr>
    </w:tbl>
    <w:p w:rsidR="00A45B18" w:rsidRPr="008D53CA" w:rsidRDefault="00A45B18" w:rsidP="00A45B18">
      <w:pPr>
        <w:rPr>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A45B18" w:rsidRPr="008D53CA" w:rsidTr="004C7891">
        <w:tc>
          <w:tcPr>
            <w:tcW w:w="9290" w:type="dxa"/>
            <w:shd w:val="clear" w:color="auto" w:fill="F2F2F2"/>
          </w:tcPr>
          <w:p w:rsidR="00A45B18" w:rsidRPr="008D53CA" w:rsidRDefault="00A45B18" w:rsidP="004C7891">
            <w:pPr>
              <w:rPr>
                <w:b/>
                <w:sz w:val="22"/>
                <w:szCs w:val="22"/>
              </w:rPr>
            </w:pPr>
            <w:bookmarkStart w:id="10" w:name="Стандард8"/>
            <w:bookmarkEnd w:id="10"/>
            <w:r w:rsidRPr="008D53CA">
              <w:rPr>
                <w:b/>
                <w:sz w:val="22"/>
                <w:szCs w:val="22"/>
              </w:rPr>
              <w:t>Стандард 8. Оцењивање и напредовање студената</w:t>
            </w:r>
          </w:p>
          <w:p w:rsidR="00A45B18" w:rsidRPr="008D53CA" w:rsidRDefault="00A45B18" w:rsidP="004C7891">
            <w:pPr>
              <w:rPr>
                <w:sz w:val="22"/>
                <w:szCs w:val="22"/>
              </w:rPr>
            </w:pPr>
            <w:r w:rsidRPr="008D53CA">
              <w:rPr>
                <w:sz w:val="22"/>
                <w:szCs w:val="22"/>
              </w:rPr>
              <w:t xml:space="preserve">Оцењивање студената врши се непрекидним праћењем рада студената и на основу поена стечених у </w:t>
            </w:r>
            <w:r w:rsidRPr="008D53CA">
              <w:rPr>
                <w:sz w:val="22"/>
                <w:szCs w:val="22"/>
                <w:lang w:val="sr-Cyrl-CS"/>
              </w:rPr>
              <w:t xml:space="preserve">испуњавању </w:t>
            </w:r>
            <w:r w:rsidRPr="008D53CA">
              <w:rPr>
                <w:sz w:val="22"/>
                <w:szCs w:val="22"/>
              </w:rPr>
              <w:t>предиспитни</w:t>
            </w:r>
            <w:r w:rsidR="00C2170A" w:rsidRPr="008D53CA">
              <w:rPr>
                <w:sz w:val="22"/>
                <w:szCs w:val="22"/>
                <w:lang w:val="sr-Cyrl-CS"/>
              </w:rPr>
              <w:t>х</w:t>
            </w:r>
            <w:r w:rsidRPr="008D53CA">
              <w:rPr>
                <w:sz w:val="22"/>
                <w:szCs w:val="22"/>
              </w:rPr>
              <w:t xml:space="preserve"> обавеза и </w:t>
            </w:r>
            <w:r w:rsidRPr="008D53CA">
              <w:rPr>
                <w:sz w:val="22"/>
                <w:szCs w:val="22"/>
                <w:lang w:val="sr-Cyrl-CS"/>
              </w:rPr>
              <w:t>полагањем</w:t>
            </w:r>
            <w:r w:rsidRPr="008D53CA">
              <w:rPr>
                <w:sz w:val="22"/>
                <w:szCs w:val="22"/>
              </w:rPr>
              <w:t xml:space="preserve"> испит</w:t>
            </w:r>
            <w:r w:rsidRPr="008D53CA">
              <w:rPr>
                <w:sz w:val="22"/>
                <w:szCs w:val="22"/>
                <w:lang w:val="sr-Cyrl-CS"/>
              </w:rPr>
              <w:t>а.</w:t>
            </w:r>
            <w:r w:rsidRPr="008D53CA">
              <w:rPr>
                <w:sz w:val="22"/>
                <w:szCs w:val="22"/>
              </w:rPr>
              <w:t xml:space="preserve"> </w:t>
            </w:r>
          </w:p>
        </w:tc>
      </w:tr>
      <w:tr w:rsidR="00A45B18" w:rsidRPr="008D53CA" w:rsidTr="004C7891">
        <w:tc>
          <w:tcPr>
            <w:tcW w:w="9290" w:type="dxa"/>
            <w:tcBorders>
              <w:bottom w:val="single" w:sz="12" w:space="0" w:color="auto"/>
            </w:tcBorders>
          </w:tcPr>
          <w:p w:rsidR="00A45B18" w:rsidRPr="008D53CA" w:rsidRDefault="00A45B18" w:rsidP="004C7891">
            <w:pPr>
              <w:rPr>
                <w:sz w:val="22"/>
                <w:szCs w:val="22"/>
                <w:lang w:val="sr-Cyrl-CS"/>
              </w:rPr>
            </w:pPr>
            <w:r w:rsidRPr="008D53CA">
              <w:rPr>
                <w:b/>
                <w:sz w:val="22"/>
                <w:szCs w:val="22"/>
                <w:lang w:val="sr-Cyrl-CS"/>
              </w:rPr>
              <w:t xml:space="preserve">Опис </w:t>
            </w:r>
            <w:r w:rsidRPr="008D53CA">
              <w:rPr>
                <w:sz w:val="22"/>
                <w:szCs w:val="22"/>
                <w:lang w:val="sr-Cyrl-CS"/>
              </w:rPr>
              <w:t>(највише 500 речи)</w:t>
            </w:r>
          </w:p>
          <w:p w:rsidR="00E622E1" w:rsidRPr="008D53CA" w:rsidRDefault="00E622E1" w:rsidP="00E622E1">
            <w:pPr>
              <w:jc w:val="both"/>
              <w:rPr>
                <w:sz w:val="22"/>
                <w:szCs w:val="22"/>
                <w:lang w:val="sr-Cyrl-CS"/>
              </w:rPr>
            </w:pPr>
            <w:r w:rsidRPr="008D53CA">
              <w:rPr>
                <w:sz w:val="22"/>
                <w:szCs w:val="22"/>
                <w:lang w:val="sr-Cyrl-CS"/>
              </w:rPr>
              <w:t>Сваки појединачни предмет у студијском програму основних академских студија Пејзажне архитектуре, чији је носилац Шумарски факултет Универзитета у Београду, има одређени број ЕСП бодова које студент остварује полагањем испита. Студијским програмом је омогућено да студент по завршетку четворогодишњих студија оствари 240 ЕСПБ.</w:t>
            </w:r>
          </w:p>
          <w:p w:rsidR="00E622E1" w:rsidRPr="008D53CA" w:rsidRDefault="00E622E1" w:rsidP="00E622E1">
            <w:pPr>
              <w:jc w:val="both"/>
              <w:rPr>
                <w:sz w:val="22"/>
                <w:szCs w:val="22"/>
                <w:lang w:val="sr-Cyrl-CS"/>
              </w:rPr>
            </w:pPr>
            <w:r w:rsidRPr="008D53CA">
              <w:rPr>
                <w:sz w:val="22"/>
                <w:szCs w:val="22"/>
                <w:lang w:val="sr-Cyrl-CS"/>
              </w:rPr>
              <w:t>На Шумарском факултету Универзитета у Београду сходно Закону о високом образовању (Члан 104), Статут Универзитета у Београду „Гласник Универзитета у Београду“ број 201, од 02. марта 2018. (Члан 107), Статуту Универзитета у Београду-Шумарског факултета (Члан 100) и Правилнику о студијама и студирању, пречишћен текст, Универзитета у Београду-Шумарског факултета број 01-9712/1 од 12.11.2013. године</w:t>
            </w:r>
            <w:r w:rsidRPr="008D53CA">
              <w:rPr>
                <w:rFonts w:ascii="Arial" w:hAnsi="Arial" w:cs="Arial"/>
                <w:sz w:val="22"/>
                <w:szCs w:val="22"/>
              </w:rPr>
              <w:t xml:space="preserve"> </w:t>
            </w:r>
            <w:r w:rsidRPr="008D53CA">
              <w:rPr>
                <w:sz w:val="22"/>
                <w:szCs w:val="22"/>
                <w:lang w:val="sr-Cyrl-CS"/>
              </w:rPr>
              <w:t xml:space="preserve">(Члан 47) студенти се оцењују помоћу унапред објављених критеријума, правила и процедура. </w:t>
            </w:r>
            <w:r w:rsidRPr="008D53CA">
              <w:rPr>
                <w:sz w:val="22"/>
                <w:szCs w:val="22"/>
              </w:rPr>
              <w:t xml:space="preserve">Општим актом високошколске установе (Правилник о студијама и студирању) ближе су уређени начини полагања испита и оцењивање на испиту. </w:t>
            </w:r>
            <w:r w:rsidRPr="008D53CA">
              <w:rPr>
                <w:rFonts w:eastAsia="TimesNewRomanPSMT"/>
                <w:sz w:val="22"/>
                <w:szCs w:val="22"/>
              </w:rPr>
              <w:t>Успех студента на испиту изражава се оценама од 5 (пет) до 10 (десет). Најнижа прелазна оцена је 6 (шест). Оцена на испиту се формира збиром броја поена остварених у свим облицима наставних обавеза. Позитивна оцена се, по правилу, стиче уколико су све наставне обавезе оцењене позитивно. Број поена за поједине облике учешћа у предиспитним обавезама, на предлог предметног наставника, утврђује одговарајуће Веће катедре. Успешност студента у савладавању предмета континуирано се прати током наставе и изражава се поенима. Испуњавањем предиспитних обавеза и полагањем испита студент може остварити највише 100 поена. Студијским програмом предметни наставник утврђује сразмеру поена стечених у предиспитним обавезама и на испиту.</w:t>
            </w:r>
            <w:r w:rsidRPr="008D53CA">
              <w:rPr>
                <w:sz w:val="22"/>
                <w:szCs w:val="22"/>
                <w:lang w:val="sr-Cyrl-CS"/>
              </w:rPr>
              <w:t xml:space="preserve"> У складу са Европским стандардима, Упутствима и праксом </w:t>
            </w:r>
            <w:r w:rsidRPr="008D53CA">
              <w:rPr>
                <w:sz w:val="22"/>
                <w:szCs w:val="22"/>
              </w:rPr>
              <w:t xml:space="preserve">TQE (Total Quality Education) </w:t>
            </w:r>
            <w:r w:rsidRPr="008D53CA">
              <w:rPr>
                <w:b/>
                <w:sz w:val="22"/>
                <w:szCs w:val="22"/>
              </w:rPr>
              <w:t>однос поена између предиспитних активности и завршног испита је 70:30</w:t>
            </w:r>
            <w:r w:rsidRPr="008D53CA">
              <w:rPr>
                <w:sz w:val="22"/>
                <w:szCs w:val="22"/>
              </w:rPr>
              <w:t xml:space="preserve"> (</w:t>
            </w:r>
            <w:r w:rsidRPr="008D53CA">
              <w:rPr>
                <w:color w:val="000000"/>
                <w:sz w:val="22"/>
                <w:szCs w:val="22"/>
                <w:lang w:val="sr-Cyrl-CS"/>
              </w:rPr>
              <w:t xml:space="preserve">прописано је да се на предиспитним активностима може остварити између </w:t>
            </w:r>
            <w:r w:rsidRPr="008D53CA">
              <w:rPr>
                <w:color w:val="000000"/>
                <w:sz w:val="22"/>
                <w:szCs w:val="22"/>
              </w:rPr>
              <w:t>3</w:t>
            </w:r>
            <w:r w:rsidRPr="008D53CA">
              <w:rPr>
                <w:color w:val="000000"/>
                <w:sz w:val="22"/>
                <w:szCs w:val="22"/>
                <w:lang w:val="sr-Cyrl-CS"/>
              </w:rPr>
              <w:t>0 и 70 поена /односно на завршном испиту између 70 и 30 поена/)</w:t>
            </w:r>
            <w:r w:rsidRPr="008D53CA">
              <w:rPr>
                <w:color w:val="000000"/>
                <w:sz w:val="22"/>
                <w:szCs w:val="22"/>
              </w:rPr>
              <w:t>.</w:t>
            </w:r>
            <w:r w:rsidRPr="008D53CA">
              <w:rPr>
                <w:rFonts w:eastAsia="TimesNewRomanPSMT"/>
                <w:sz w:val="22"/>
                <w:szCs w:val="22"/>
              </w:rPr>
              <w:t xml:space="preserve"> Након испуњавања свих предиспитних и испитних обавеза предметни наставник оцењује студента према скали утврђеној Правилником о полагању испита и оцењивању на испиту (Гласник Универзитета у Београду, број: 136/07, Гласник Универзитета у Београду, број: 201/18) и то: </w:t>
            </w:r>
            <w:r w:rsidRPr="008D53CA">
              <w:rPr>
                <w:rFonts w:eastAsia="TimesNewRomanPSMT"/>
                <w:bCs/>
                <w:sz w:val="22"/>
                <w:szCs w:val="22"/>
              </w:rPr>
              <w:t>до 50 поена – оцена 5 (није положио); од 51 до 60 поена – оцена 6 (довољан); од 61 до 70 поена – оцена 7 (добар); од 71 до 80 поена – оцена 8 (врло добар); од 81 до 90 поена – оцена 9 (</w:t>
            </w:r>
            <w:r w:rsidR="00A46626" w:rsidRPr="008D53CA">
              <w:rPr>
                <w:rFonts w:eastAsia="TimesNewRomanPSMT"/>
                <w:bCs/>
                <w:sz w:val="22"/>
                <w:szCs w:val="22"/>
                <w:lang w:val="sr-Cyrl-CS"/>
              </w:rPr>
              <w:t>изузетно добар</w:t>
            </w:r>
            <w:r w:rsidRPr="008D53CA">
              <w:rPr>
                <w:rFonts w:eastAsia="TimesNewRomanPSMT"/>
                <w:bCs/>
                <w:sz w:val="22"/>
                <w:szCs w:val="22"/>
              </w:rPr>
              <w:t xml:space="preserve">) и од 91 до 100 поена – оцена 10 (одличан). </w:t>
            </w:r>
            <w:r w:rsidRPr="008D53CA">
              <w:rPr>
                <w:rFonts w:eastAsia="TimesNewRomanPSMT"/>
                <w:sz w:val="22"/>
                <w:szCs w:val="22"/>
              </w:rPr>
              <w:t xml:space="preserve">Оцену даје наставник, односно испитна комисија. </w:t>
            </w:r>
            <w:r w:rsidRPr="008D53CA">
              <w:rPr>
                <w:rFonts w:eastAsia="TimesNewRomanPSMT"/>
                <w:sz w:val="22"/>
                <w:szCs w:val="22"/>
              </w:rPr>
              <w:lastRenderedPageBreak/>
              <w:t xml:space="preserve">Оцена се уписује у индекс, записник о полагању испита и матичну књигу студената. Оцена </w:t>
            </w:r>
            <w:r w:rsidRPr="008D53CA">
              <w:rPr>
                <w:rFonts w:eastAsia="TimesNewRomanPSMT"/>
                <w:b/>
                <w:bCs/>
                <w:sz w:val="22"/>
                <w:szCs w:val="22"/>
              </w:rPr>
              <w:t xml:space="preserve">5 </w:t>
            </w:r>
            <w:r w:rsidRPr="008D53CA">
              <w:rPr>
                <w:rFonts w:eastAsia="TimesNewRomanPSMT"/>
                <w:sz w:val="22"/>
                <w:szCs w:val="22"/>
              </w:rPr>
              <w:t xml:space="preserve">– није положио, се не уписује у индекс и матичну књигу студената. Наставник оцењује студента и уписује завршну оцену, непосредно по обављеном испиту, у присуству студента који је испит полагао и студената који су испиту присуствовали. Пре уписивања, наставник је дужан да студенту саопшти оцену. При утврђивању коначне оцене на испиту узима се у обзир и резултат студента постигнут испуњавањем предиспитних обавеза. </w:t>
            </w:r>
            <w:r w:rsidRPr="008D53CA">
              <w:rPr>
                <w:sz w:val="22"/>
                <w:szCs w:val="22"/>
                <w:lang w:val="sr-Cyrl-CS"/>
              </w:rPr>
              <w:t>Студент има право приговора на оцену добијену на испиту, ако сматра да испит није обављен у складу са Законом и општим актом установе, најкасније у року од 36 сати од добијања оцене.</w:t>
            </w:r>
          </w:p>
          <w:p w:rsidR="00E622E1" w:rsidRPr="008D53CA" w:rsidRDefault="00E622E1" w:rsidP="00E622E1">
            <w:pPr>
              <w:ind w:firstLine="360"/>
              <w:jc w:val="both"/>
              <w:rPr>
                <w:sz w:val="22"/>
                <w:szCs w:val="22"/>
                <w:lang w:val="sr-Cyrl-CS"/>
              </w:rPr>
            </w:pPr>
            <w:r w:rsidRPr="008D53CA">
              <w:rPr>
                <w:sz w:val="22"/>
                <w:szCs w:val="22"/>
                <w:lang w:val="sr-Cyrl-CS"/>
              </w:rPr>
              <w:t>Сходно Правилнику о обезбеђењу квалитета наставног процеса и вредновању студената Шумарског факултета однос наставника према студентима треба да буде професионалан и коректан, уз уважавање личности студента и уз придржавање Кодекса професионалне етике на Универзитету у Београду (објективност, етичност и коректан однос према студенту).</w:t>
            </w:r>
          </w:p>
          <w:p w:rsidR="00E622E1" w:rsidRPr="008D53CA" w:rsidRDefault="00E622E1" w:rsidP="00E622E1">
            <w:pPr>
              <w:ind w:firstLine="360"/>
              <w:jc w:val="both"/>
              <w:rPr>
                <w:sz w:val="22"/>
                <w:szCs w:val="22"/>
                <w:lang w:val="sr-Cyrl-CS"/>
              </w:rPr>
            </w:pPr>
            <w:r w:rsidRPr="008D53CA">
              <w:rPr>
                <w:sz w:val="22"/>
                <w:szCs w:val="22"/>
                <w:lang w:val="sr-Cyrl-CS"/>
              </w:rPr>
              <w:t>Од 2011. године на Шумарском факултету, Одлуком Наставно-научног већа, на снази су П</w:t>
            </w:r>
            <w:r w:rsidRPr="008D53CA">
              <w:rPr>
                <w:sz w:val="22"/>
                <w:szCs w:val="22"/>
              </w:rPr>
              <w:t xml:space="preserve">роцедуре и </w:t>
            </w:r>
            <w:r w:rsidRPr="008D53CA">
              <w:rPr>
                <w:sz w:val="22"/>
                <w:szCs w:val="22"/>
                <w:lang w:val="sr-Cyrl-CS"/>
              </w:rPr>
              <w:t xml:space="preserve">корективне </w:t>
            </w:r>
            <w:r w:rsidRPr="008D53CA">
              <w:rPr>
                <w:sz w:val="22"/>
                <w:szCs w:val="22"/>
              </w:rPr>
              <w:t xml:space="preserve">мере у случају неиспуњавања </w:t>
            </w:r>
            <w:r w:rsidRPr="008D53CA">
              <w:rPr>
                <w:sz w:val="22"/>
                <w:szCs w:val="22"/>
                <w:lang w:val="sr-Cyrl-CS"/>
              </w:rPr>
              <w:t>и одступања од усвојених процедура оцењивања. Сходно наведеним процедурама Веће Одсека систематично прати и проверава оцене и пролазност студената по предметима и годинама и анализира, оцењује и унапређује методе и критеријуме оцењивања студената по предметима (посебно: да ли је метод оцењивања студената прилагођен предмету, да ли се прати и оцењује рад студента током наставе, какав је однос оцена рада студента током наставе и на завршном испиту у укупној оцени и да ли се оцењује способност студената да примене знање). У случају одступања у оцењивању, неправилности у дистрибуцији оцена (сувише високих или ниских оцена, неравномеран распоред оцена) и ниске пролазности, у дужем периоду, предузимају се мере за утврђивање разлога насталих разлика и примењују се корективне мере (корекције у оптерећењу, исходу учења, наставним методама и др.).</w:t>
            </w:r>
          </w:p>
          <w:p w:rsidR="00E622E1" w:rsidRPr="008D53CA" w:rsidRDefault="00E622E1" w:rsidP="00E622E1">
            <w:pPr>
              <w:pStyle w:val="BodyText2"/>
              <w:ind w:firstLine="720"/>
              <w:jc w:val="both"/>
              <w:rPr>
                <w:sz w:val="22"/>
                <w:szCs w:val="22"/>
              </w:rPr>
            </w:pPr>
            <w:r w:rsidRPr="008D53CA">
              <w:rPr>
                <w:sz w:val="22"/>
                <w:szCs w:val="22"/>
              </w:rPr>
              <w:t xml:space="preserve">На почетку сваке школске године, Факултет благовремено упознаје студенте са правима и обавезама, као и са организацијом наставе и испита. Упознавање студената са правима и обавезама врши се објављивањем на огласној табли, публикацијама, штампаним материјалима и на </w:t>
            </w:r>
            <w:r w:rsidRPr="008D53CA">
              <w:rPr>
                <w:sz w:val="22"/>
                <w:szCs w:val="22"/>
                <w:lang w:val="en-US"/>
              </w:rPr>
              <w:t>web</w:t>
            </w:r>
            <w:r w:rsidRPr="008D53CA">
              <w:rPr>
                <w:sz w:val="22"/>
                <w:szCs w:val="22"/>
                <w:lang w:val="sl-SI"/>
              </w:rPr>
              <w:t xml:space="preserve"> </w:t>
            </w:r>
            <w:r w:rsidRPr="008D53CA">
              <w:rPr>
                <w:sz w:val="22"/>
                <w:szCs w:val="22"/>
              </w:rPr>
              <w:t xml:space="preserve">страни Факултета. </w:t>
            </w:r>
          </w:p>
          <w:p w:rsidR="00A45B18" w:rsidRPr="008D53CA" w:rsidRDefault="00E622E1" w:rsidP="00E622E1">
            <w:pPr>
              <w:pStyle w:val="BodyText2"/>
              <w:ind w:firstLine="720"/>
              <w:jc w:val="both"/>
              <w:rPr>
                <w:sz w:val="22"/>
                <w:szCs w:val="22"/>
              </w:rPr>
            </w:pPr>
            <w:r w:rsidRPr="008D53CA">
              <w:rPr>
                <w:sz w:val="22"/>
                <w:szCs w:val="22"/>
              </w:rPr>
              <w:t>За припрему испита студенти имају на рaсполагању уџбенике, практикуме, збирке решених задатака, електронске садржаје, интернет, као и осталу литературу, коју наставници препоручују.</w:t>
            </w:r>
          </w:p>
        </w:tc>
      </w:tr>
      <w:tr w:rsidR="00A45B18" w:rsidRPr="008D53CA" w:rsidTr="004C7891">
        <w:trPr>
          <w:trHeight w:val="1295"/>
        </w:trPr>
        <w:tc>
          <w:tcPr>
            <w:tcW w:w="9290" w:type="dxa"/>
            <w:shd w:val="clear" w:color="auto" w:fill="F2F2F2"/>
          </w:tcPr>
          <w:p w:rsidR="00A45B18" w:rsidRPr="008D53CA" w:rsidRDefault="00A45B18" w:rsidP="004C7891">
            <w:pPr>
              <w:pBdr>
                <w:bottom w:val="single" w:sz="6" w:space="1" w:color="auto"/>
              </w:pBdr>
              <w:rPr>
                <w:b/>
                <w:bCs/>
                <w:sz w:val="22"/>
                <w:szCs w:val="22"/>
                <w:lang w:val="sr-Cyrl-CS"/>
              </w:rPr>
            </w:pPr>
            <w:r w:rsidRPr="008D53CA">
              <w:rPr>
                <w:b/>
                <w:bCs/>
                <w:sz w:val="22"/>
                <w:szCs w:val="22"/>
                <w:lang w:val="sr-Cyrl-CS"/>
              </w:rPr>
              <w:lastRenderedPageBreak/>
              <w:t xml:space="preserve">Табеле и Прилози за стандард 8: </w:t>
            </w:r>
          </w:p>
          <w:p w:rsidR="00A45B18" w:rsidRPr="008D53CA" w:rsidRDefault="00ED0E81" w:rsidP="004C7891">
            <w:pPr>
              <w:rPr>
                <w:sz w:val="22"/>
                <w:szCs w:val="22"/>
                <w:lang w:val="sr-Cyrl-CS"/>
              </w:rPr>
            </w:pPr>
            <w:hyperlink r:id="rId19" w:history="1">
              <w:r w:rsidR="00A45B18" w:rsidRPr="008D53CA">
                <w:rPr>
                  <w:rStyle w:val="Hyperlink"/>
                  <w:b/>
                  <w:sz w:val="22"/>
                  <w:szCs w:val="22"/>
                  <w:lang w:val="sr-Cyrl-CS"/>
                </w:rPr>
                <w:t>Табела 8.1</w:t>
              </w:r>
            </w:hyperlink>
            <w:r w:rsidR="00A45B18" w:rsidRPr="008D53CA">
              <w:rPr>
                <w:b/>
                <w:sz w:val="22"/>
                <w:szCs w:val="22"/>
                <w:lang w:val="sr-Cyrl-CS"/>
              </w:rPr>
              <w:t>.</w:t>
            </w:r>
            <w:r w:rsidR="00A45B18" w:rsidRPr="008D53CA">
              <w:rPr>
                <w:sz w:val="22"/>
                <w:szCs w:val="22"/>
                <w:lang w:val="sr-Cyrl-CS"/>
              </w:rPr>
              <w:t xml:space="preserve"> Збирна листа поена по предметима које студент стиче кроз рад у настави и полагањем предиспитних обавеза као и на испиту. </w:t>
            </w:r>
          </w:p>
          <w:p w:rsidR="00A45B18" w:rsidRPr="008D53CA" w:rsidRDefault="00ED0E81" w:rsidP="004C7891">
            <w:pPr>
              <w:pBdr>
                <w:bottom w:val="single" w:sz="6" w:space="1" w:color="auto"/>
              </w:pBdr>
              <w:rPr>
                <w:bCs/>
                <w:sz w:val="22"/>
                <w:szCs w:val="22"/>
              </w:rPr>
            </w:pPr>
            <w:hyperlink r:id="rId20" w:history="1">
              <w:r w:rsidR="00A45B18" w:rsidRPr="008D53CA">
                <w:rPr>
                  <w:rStyle w:val="Hyperlink"/>
                  <w:b/>
                  <w:sz w:val="22"/>
                  <w:szCs w:val="22"/>
                  <w:lang w:val="sr-Cyrl-CS"/>
                </w:rPr>
                <w:t>Табела 8.</w:t>
              </w:r>
              <w:r w:rsidR="00A45B18" w:rsidRPr="008D53CA">
                <w:rPr>
                  <w:rStyle w:val="Hyperlink"/>
                  <w:b/>
                  <w:sz w:val="22"/>
                  <w:szCs w:val="22"/>
                  <w:lang w:val="ru-RU"/>
                </w:rPr>
                <w:t>2.</w:t>
              </w:r>
            </w:hyperlink>
            <w:r w:rsidR="00A45B18" w:rsidRPr="008D53CA">
              <w:rPr>
                <w:bCs/>
                <w:sz w:val="22"/>
                <w:szCs w:val="22"/>
                <w:lang w:val="sr-Cyrl-CS"/>
              </w:rPr>
              <w:t xml:space="preserve"> Статистички подаци о напредовању студената</w:t>
            </w:r>
            <w:r w:rsidR="00A45B18" w:rsidRPr="008D53CA">
              <w:rPr>
                <w:bCs/>
                <w:sz w:val="22"/>
                <w:szCs w:val="22"/>
              </w:rPr>
              <w:t xml:space="preserve"> </w:t>
            </w:r>
            <w:r w:rsidR="00A45B18" w:rsidRPr="008D53CA">
              <w:rPr>
                <w:bCs/>
                <w:sz w:val="22"/>
                <w:szCs w:val="22"/>
                <w:lang w:val="sr-Cyrl-CS"/>
              </w:rPr>
              <w:t xml:space="preserve">на </w:t>
            </w:r>
            <w:r w:rsidR="00A45B18" w:rsidRPr="008D53CA">
              <w:rPr>
                <w:bCs/>
                <w:sz w:val="22"/>
                <w:szCs w:val="22"/>
              </w:rPr>
              <w:t>студијском програму.</w:t>
            </w:r>
          </w:p>
          <w:p w:rsidR="00A45B18" w:rsidRPr="008D53CA" w:rsidRDefault="00ED0E81" w:rsidP="004C7891">
            <w:pPr>
              <w:rPr>
                <w:bCs/>
                <w:sz w:val="22"/>
                <w:szCs w:val="22"/>
              </w:rPr>
            </w:pPr>
            <w:hyperlink r:id="rId21" w:history="1">
              <w:r w:rsidR="00A45B18" w:rsidRPr="008D53CA">
                <w:rPr>
                  <w:rStyle w:val="Hyperlink"/>
                  <w:b/>
                  <w:sz w:val="22"/>
                  <w:szCs w:val="22"/>
                  <w:lang w:val="sr-Cyrl-CS"/>
                </w:rPr>
                <w:t>Прилог 8.2</w:t>
              </w:r>
            </w:hyperlink>
            <w:r w:rsidR="00A45B18" w:rsidRPr="008D53CA">
              <w:rPr>
                <w:b/>
                <w:sz w:val="22"/>
                <w:szCs w:val="22"/>
                <w:lang w:val="sr-Cyrl-CS"/>
              </w:rPr>
              <w:t xml:space="preserve">.  </w:t>
            </w:r>
            <w:r w:rsidR="00A45B18" w:rsidRPr="008D53CA">
              <w:rPr>
                <w:sz w:val="22"/>
                <w:szCs w:val="22"/>
              </w:rPr>
              <w:t>К</w:t>
            </w:r>
            <w:r w:rsidR="00A45B18" w:rsidRPr="008D53CA">
              <w:rPr>
                <w:sz w:val="22"/>
                <w:szCs w:val="22"/>
                <w:lang w:val="sr-Cyrl-CS"/>
              </w:rPr>
              <w:t>њ</w:t>
            </w:r>
            <w:r w:rsidR="00A45B18" w:rsidRPr="008D53CA">
              <w:rPr>
                <w:sz w:val="22"/>
                <w:szCs w:val="22"/>
              </w:rPr>
              <w:t xml:space="preserve">ига предмета </w:t>
            </w:r>
            <w:r w:rsidR="00A45B18" w:rsidRPr="008D53CA">
              <w:rPr>
                <w:sz w:val="22"/>
                <w:szCs w:val="22"/>
                <w:lang w:val="sr-Cyrl-CS"/>
              </w:rPr>
              <w:t>-</w:t>
            </w:r>
            <w:r w:rsidR="00A45B18" w:rsidRPr="008D53CA">
              <w:rPr>
                <w:sz w:val="22"/>
                <w:szCs w:val="22"/>
                <w:lang w:val="ru-RU"/>
              </w:rPr>
              <w:t xml:space="preserve"> </w:t>
            </w:r>
            <w:r w:rsidR="00A45B18" w:rsidRPr="008D53CA">
              <w:rPr>
                <w:sz w:val="22"/>
                <w:szCs w:val="22"/>
                <w:lang w:val="sr-Cyrl-CS"/>
              </w:rPr>
              <w:t xml:space="preserve">(у </w:t>
            </w:r>
            <w:r w:rsidR="00A45B18" w:rsidRPr="008D53CA">
              <w:rPr>
                <w:sz w:val="22"/>
                <w:szCs w:val="22"/>
                <w:lang w:val="ru-RU"/>
              </w:rPr>
              <w:t xml:space="preserve">документацији </w:t>
            </w:r>
            <w:r w:rsidR="00A45B18" w:rsidRPr="008D53CA">
              <w:rPr>
                <w:sz w:val="22"/>
                <w:szCs w:val="22"/>
                <w:lang w:val="sr-Cyrl-CS"/>
              </w:rPr>
              <w:t xml:space="preserve"> и на сајту институције).</w:t>
            </w:r>
          </w:p>
        </w:tc>
      </w:tr>
    </w:tbl>
    <w:p w:rsidR="00A45B18" w:rsidRPr="008D53CA" w:rsidRDefault="00A45B18" w:rsidP="008D53CA">
      <w:pPr>
        <w:rPr>
          <w:sz w:val="22"/>
          <w:szCs w:val="22"/>
          <w:lang w:val="sr-Cyrl-CS" w:eastAsia="en-US"/>
        </w:rPr>
      </w:pPr>
    </w:p>
    <w:p w:rsidR="00F22093" w:rsidRPr="008D53CA" w:rsidRDefault="00F22093" w:rsidP="008D53CA">
      <w:pPr>
        <w:rPr>
          <w:sz w:val="22"/>
          <w:szCs w:val="22"/>
          <w:lang w:val="sr-Cyrl-CS" w:eastAsia="en-US"/>
        </w:rPr>
      </w:pPr>
    </w:p>
    <w:p w:rsidR="00A45B18" w:rsidRPr="008D53CA" w:rsidRDefault="00A45B18" w:rsidP="00A45B18">
      <w:pPr>
        <w:rPr>
          <w:sz w:val="22"/>
          <w:szCs w:val="22"/>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A45B18" w:rsidRPr="008D53CA" w:rsidTr="004C7891">
        <w:tc>
          <w:tcPr>
            <w:tcW w:w="9290" w:type="dxa"/>
            <w:shd w:val="clear" w:color="auto" w:fill="F2F2F2"/>
          </w:tcPr>
          <w:p w:rsidR="00A45B18" w:rsidRPr="008D53CA" w:rsidRDefault="00A45B18" w:rsidP="004C7891">
            <w:pPr>
              <w:rPr>
                <w:b/>
                <w:sz w:val="22"/>
                <w:szCs w:val="22"/>
                <w:lang w:val="sr-Cyrl-CS"/>
              </w:rPr>
            </w:pPr>
            <w:bookmarkStart w:id="11" w:name="Стандард9"/>
            <w:bookmarkEnd w:id="11"/>
            <w:r w:rsidRPr="008D53CA">
              <w:rPr>
                <w:b/>
                <w:sz w:val="22"/>
                <w:szCs w:val="22"/>
              </w:rPr>
              <w:t>Стандард 9. Наставно особље</w:t>
            </w:r>
          </w:p>
          <w:p w:rsidR="00A45B18" w:rsidRPr="008D53CA" w:rsidRDefault="00A45B18" w:rsidP="004C7891">
            <w:pPr>
              <w:rPr>
                <w:sz w:val="22"/>
                <w:szCs w:val="22"/>
                <w:lang w:val="sr-Cyrl-CS"/>
              </w:rPr>
            </w:pPr>
            <w:r w:rsidRPr="008D53CA">
              <w:rPr>
                <w:sz w:val="22"/>
                <w:szCs w:val="22"/>
              </w:rPr>
              <w:t>За реализацију студијског програма обезбеђен</w:t>
            </w:r>
            <w:r w:rsidRPr="008D53CA">
              <w:rPr>
                <w:sz w:val="22"/>
                <w:szCs w:val="22"/>
                <w:lang w:val="sr-Cyrl-CS"/>
              </w:rPr>
              <w:t>о је наставно особље</w:t>
            </w:r>
            <w:r w:rsidRPr="008D53CA">
              <w:rPr>
                <w:sz w:val="22"/>
                <w:szCs w:val="22"/>
              </w:rPr>
              <w:t xml:space="preserve"> са потребн</w:t>
            </w:r>
            <w:r w:rsidRPr="008D53CA">
              <w:rPr>
                <w:sz w:val="22"/>
                <w:szCs w:val="22"/>
                <w:lang w:val="sr-Cyrl-CS"/>
              </w:rPr>
              <w:t>им</w:t>
            </w:r>
            <w:r w:rsidRPr="008D53CA">
              <w:rPr>
                <w:sz w:val="22"/>
                <w:szCs w:val="22"/>
              </w:rPr>
              <w:t xml:space="preserve"> научн</w:t>
            </w:r>
            <w:r w:rsidRPr="008D53CA">
              <w:rPr>
                <w:sz w:val="22"/>
                <w:szCs w:val="22"/>
                <w:lang w:val="sr-Cyrl-CS"/>
              </w:rPr>
              <w:t>и</w:t>
            </w:r>
            <w:r w:rsidRPr="008D53CA">
              <w:rPr>
                <w:sz w:val="22"/>
                <w:szCs w:val="22"/>
              </w:rPr>
              <w:t>м</w:t>
            </w:r>
            <w:r w:rsidRPr="008D53CA">
              <w:rPr>
                <w:sz w:val="22"/>
                <w:szCs w:val="22"/>
                <w:lang w:val="sr-Cyrl-CS"/>
              </w:rPr>
              <w:t>, уметничким и стручним  квалификацијама.</w:t>
            </w:r>
            <w:r w:rsidRPr="008D53CA">
              <w:rPr>
                <w:sz w:val="22"/>
                <w:szCs w:val="22"/>
              </w:rPr>
              <w:t xml:space="preserve"> </w:t>
            </w:r>
          </w:p>
        </w:tc>
      </w:tr>
      <w:tr w:rsidR="00A45B18" w:rsidRPr="008D53CA" w:rsidTr="004C7891">
        <w:tc>
          <w:tcPr>
            <w:tcW w:w="9290" w:type="dxa"/>
            <w:tcBorders>
              <w:bottom w:val="single" w:sz="12" w:space="0" w:color="auto"/>
            </w:tcBorders>
          </w:tcPr>
          <w:p w:rsidR="00A45B18" w:rsidRPr="008D53CA" w:rsidRDefault="00A45B18" w:rsidP="004C7891">
            <w:pPr>
              <w:rPr>
                <w:sz w:val="22"/>
                <w:szCs w:val="22"/>
                <w:lang w:val="sr-Cyrl-CS"/>
              </w:rPr>
            </w:pPr>
            <w:r w:rsidRPr="008D53CA">
              <w:rPr>
                <w:b/>
                <w:sz w:val="22"/>
                <w:szCs w:val="22"/>
                <w:lang w:val="sr-Cyrl-CS"/>
              </w:rPr>
              <w:t xml:space="preserve">Опис </w:t>
            </w:r>
            <w:r w:rsidRPr="008D53CA">
              <w:rPr>
                <w:sz w:val="22"/>
                <w:szCs w:val="22"/>
                <w:lang w:val="sr-Cyrl-CS"/>
              </w:rPr>
              <w:t>(највише 200 речи)</w:t>
            </w:r>
          </w:p>
          <w:p w:rsidR="00B46949" w:rsidRPr="008D53CA" w:rsidRDefault="00B46949" w:rsidP="00B46949">
            <w:pPr>
              <w:jc w:val="both"/>
              <w:rPr>
                <w:noProof/>
                <w:sz w:val="22"/>
                <w:szCs w:val="22"/>
              </w:rPr>
            </w:pPr>
            <w:r w:rsidRPr="008D53CA">
              <w:rPr>
                <w:sz w:val="22"/>
                <w:szCs w:val="22"/>
                <w:lang w:val="sr-Cyrl-CS"/>
              </w:rPr>
              <w:t xml:space="preserve">На студијском програму основних академских студија </w:t>
            </w:r>
            <w:r w:rsidRPr="008D53CA">
              <w:rPr>
                <w:b/>
                <w:sz w:val="22"/>
                <w:szCs w:val="22"/>
                <w:lang w:val="sr-Cyrl-CS"/>
              </w:rPr>
              <w:t xml:space="preserve">Пејзажна архитектура </w:t>
            </w:r>
            <w:r w:rsidRPr="008D53CA">
              <w:rPr>
                <w:sz w:val="22"/>
                <w:szCs w:val="22"/>
                <w:lang w:val="sr-Cyrl-CS"/>
              </w:rPr>
              <w:t xml:space="preserve">ангажовано је </w:t>
            </w:r>
            <w:r w:rsidR="00DE3D9C" w:rsidRPr="008D53CA">
              <w:rPr>
                <w:sz w:val="22"/>
                <w:szCs w:val="22"/>
                <w:lang w:val="sr-Cyrl-CS"/>
              </w:rPr>
              <w:t>36</w:t>
            </w:r>
            <w:r w:rsidRPr="008D53CA">
              <w:rPr>
                <w:sz w:val="22"/>
                <w:szCs w:val="22"/>
                <w:lang w:val="sr-Cyrl-CS"/>
              </w:rPr>
              <w:t xml:space="preserve"> наставника</w:t>
            </w:r>
            <w:r w:rsidR="004A5508" w:rsidRPr="008D53CA">
              <w:rPr>
                <w:sz w:val="22"/>
                <w:szCs w:val="22"/>
                <w:lang w:val="sr-Cyrl-CS"/>
              </w:rPr>
              <w:t xml:space="preserve">, </w:t>
            </w:r>
            <w:r w:rsidRPr="008D53CA">
              <w:rPr>
                <w:sz w:val="22"/>
                <w:szCs w:val="22"/>
                <w:lang w:val="sr-Cyrl-CS"/>
              </w:rPr>
              <w:t>1 сарадник</w:t>
            </w:r>
            <w:r w:rsidR="004A5508" w:rsidRPr="008D53CA">
              <w:rPr>
                <w:sz w:val="22"/>
                <w:szCs w:val="22"/>
                <w:lang w:val="sr-Cyrl-CS"/>
              </w:rPr>
              <w:t xml:space="preserve"> и </w:t>
            </w:r>
            <w:r w:rsidR="007E33FC" w:rsidRPr="008D53CA">
              <w:rPr>
                <w:sz w:val="22"/>
                <w:szCs w:val="22"/>
                <w:lang w:val="sr-Cyrl-CS"/>
              </w:rPr>
              <w:t>3</w:t>
            </w:r>
            <w:r w:rsidR="004A5508" w:rsidRPr="008D53CA">
              <w:rPr>
                <w:sz w:val="22"/>
                <w:szCs w:val="22"/>
                <w:lang w:val="sr-Cyrl-CS"/>
              </w:rPr>
              <w:t xml:space="preserve"> предавача ван радног односа</w:t>
            </w:r>
            <w:r w:rsidRPr="008D53CA">
              <w:rPr>
                <w:sz w:val="22"/>
                <w:szCs w:val="22"/>
                <w:lang w:val="sr-Cyrl-CS"/>
              </w:rPr>
              <w:t xml:space="preserve">. </w:t>
            </w:r>
            <w:r w:rsidR="00500BA3" w:rsidRPr="008D53CA">
              <w:rPr>
                <w:sz w:val="22"/>
                <w:szCs w:val="22"/>
              </w:rPr>
              <w:t>Број наставника одговара потребама студијског програма</w:t>
            </w:r>
            <w:r w:rsidR="00EA635A" w:rsidRPr="008D53CA">
              <w:rPr>
                <w:sz w:val="22"/>
                <w:szCs w:val="22"/>
                <w:lang w:val="sr-Cyrl-CS"/>
              </w:rPr>
              <w:t>. О</w:t>
            </w:r>
            <w:r w:rsidR="00500BA3" w:rsidRPr="008D53CA">
              <w:rPr>
                <w:noProof/>
                <w:sz w:val="22"/>
                <w:szCs w:val="22"/>
              </w:rPr>
              <w:t xml:space="preserve">д укупног броја часова активне наставе </w:t>
            </w:r>
            <w:r w:rsidR="00EA635A" w:rsidRPr="008D53CA">
              <w:rPr>
                <w:noProof/>
                <w:sz w:val="22"/>
                <w:szCs w:val="22"/>
              </w:rPr>
              <w:t>82</w:t>
            </w:r>
            <w:r w:rsidR="00EA635A" w:rsidRPr="008D53CA">
              <w:rPr>
                <w:noProof/>
                <w:sz w:val="22"/>
                <w:szCs w:val="22"/>
                <w:lang w:val="sr-Cyrl-CS"/>
              </w:rPr>
              <w:t>,</w:t>
            </w:r>
            <w:r w:rsidR="00EA635A" w:rsidRPr="008D53CA">
              <w:rPr>
                <w:noProof/>
                <w:sz w:val="22"/>
                <w:szCs w:val="22"/>
              </w:rPr>
              <w:t xml:space="preserve">05% </w:t>
            </w:r>
            <w:r w:rsidR="00500BA3" w:rsidRPr="008D53CA">
              <w:rPr>
                <w:noProof/>
                <w:sz w:val="22"/>
                <w:szCs w:val="22"/>
              </w:rPr>
              <w:t>изводе наставници у радном односу са пуним радним временом</w:t>
            </w:r>
            <w:r w:rsidR="00500BA3" w:rsidRPr="008D53CA">
              <w:rPr>
                <w:noProof/>
                <w:sz w:val="22"/>
                <w:szCs w:val="22"/>
                <w:lang w:val="sr-Cyrl-CS"/>
              </w:rPr>
              <w:t xml:space="preserve">. </w:t>
            </w:r>
            <w:r w:rsidRPr="008D53CA">
              <w:rPr>
                <w:sz w:val="22"/>
                <w:szCs w:val="22"/>
                <w:lang w:val="sr-Cyrl-CS"/>
              </w:rPr>
              <w:t xml:space="preserve">Од укупног броја наставника </w:t>
            </w:r>
            <w:r w:rsidR="00EA635A" w:rsidRPr="008D53CA">
              <w:rPr>
                <w:sz w:val="22"/>
                <w:szCs w:val="22"/>
                <w:lang w:val="sr-Cyrl-CS"/>
              </w:rPr>
              <w:t>17,95 % су наставници с</w:t>
            </w:r>
            <w:r w:rsidRPr="008D53CA">
              <w:rPr>
                <w:sz w:val="22"/>
                <w:szCs w:val="22"/>
                <w:lang w:val="sr-Cyrl-CS"/>
              </w:rPr>
              <w:t>а других високошколских установа</w:t>
            </w:r>
            <w:r w:rsidR="00EA635A" w:rsidRPr="008D53CA">
              <w:rPr>
                <w:sz w:val="22"/>
                <w:szCs w:val="22"/>
                <w:lang w:val="sr-Cyrl-CS"/>
              </w:rPr>
              <w:t xml:space="preserve"> (4 наставника)</w:t>
            </w:r>
            <w:r w:rsidRPr="008D53CA">
              <w:rPr>
                <w:sz w:val="22"/>
                <w:szCs w:val="22"/>
                <w:lang w:val="sr-Cyrl-CS"/>
              </w:rPr>
              <w:t xml:space="preserve"> </w:t>
            </w:r>
            <w:r w:rsidR="00500BA3" w:rsidRPr="008D53CA">
              <w:rPr>
                <w:sz w:val="22"/>
                <w:szCs w:val="22"/>
                <w:lang w:val="sr-Cyrl-CS"/>
              </w:rPr>
              <w:t xml:space="preserve">и предавача ван радног односа </w:t>
            </w:r>
            <w:r w:rsidR="00EA635A" w:rsidRPr="008D53CA">
              <w:rPr>
                <w:sz w:val="22"/>
                <w:szCs w:val="22"/>
                <w:lang w:val="sr-Cyrl-CS"/>
              </w:rPr>
              <w:t>(3 предавача)</w:t>
            </w:r>
            <w:r w:rsidRPr="008D53CA">
              <w:rPr>
                <w:sz w:val="22"/>
                <w:szCs w:val="22"/>
                <w:lang w:val="sr-Cyrl-CS"/>
              </w:rPr>
              <w:t>. На другим високошколским установама ангажован</w:t>
            </w:r>
            <w:r w:rsidR="007E33FC" w:rsidRPr="008D53CA">
              <w:rPr>
                <w:sz w:val="22"/>
                <w:szCs w:val="22"/>
                <w:lang w:val="sr-Cyrl-CS"/>
              </w:rPr>
              <w:t>а су два</w:t>
            </w:r>
            <w:r w:rsidRPr="008D53CA">
              <w:rPr>
                <w:sz w:val="22"/>
                <w:szCs w:val="22"/>
                <w:lang w:val="sr-Cyrl-CS"/>
              </w:rPr>
              <w:t xml:space="preserve"> наставник</w:t>
            </w:r>
            <w:r w:rsidR="007E33FC" w:rsidRPr="008D53CA">
              <w:rPr>
                <w:sz w:val="22"/>
                <w:szCs w:val="22"/>
                <w:lang w:val="sr-Cyrl-CS"/>
              </w:rPr>
              <w:t>а</w:t>
            </w:r>
            <w:r w:rsidR="006A2A5F" w:rsidRPr="008D53CA">
              <w:rPr>
                <w:sz w:val="22"/>
                <w:szCs w:val="22"/>
                <w:lang w:val="sr-Cyrl-CS"/>
              </w:rPr>
              <w:t>.</w:t>
            </w:r>
            <w:r w:rsidR="00350C0D" w:rsidRPr="008D53CA">
              <w:rPr>
                <w:sz w:val="22"/>
                <w:szCs w:val="22"/>
                <w:lang w:val="sr-Cyrl-CS"/>
              </w:rPr>
              <w:t xml:space="preserve"> </w:t>
            </w:r>
          </w:p>
          <w:p w:rsidR="00350C0D" w:rsidRPr="008D53CA" w:rsidRDefault="00350C0D" w:rsidP="00B46949">
            <w:pPr>
              <w:jc w:val="both"/>
              <w:rPr>
                <w:sz w:val="22"/>
                <w:szCs w:val="22"/>
              </w:rPr>
            </w:pPr>
          </w:p>
          <w:p w:rsidR="00B46949" w:rsidRPr="008D53CA" w:rsidRDefault="00B46949" w:rsidP="00B46949">
            <w:pPr>
              <w:jc w:val="both"/>
              <w:rPr>
                <w:sz w:val="22"/>
                <w:szCs w:val="22"/>
                <w:lang w:val="sr-Cyrl-CS"/>
              </w:rPr>
            </w:pPr>
            <w:r w:rsidRPr="008D53CA">
              <w:rPr>
                <w:sz w:val="22"/>
                <w:szCs w:val="22"/>
                <w:lang w:val="sr-Cyrl-CS"/>
              </w:rPr>
              <w:t>Наставно особље чине:</w:t>
            </w:r>
          </w:p>
          <w:p w:rsidR="00B46949" w:rsidRPr="008D53CA" w:rsidRDefault="00B46949" w:rsidP="00510D8B">
            <w:pPr>
              <w:widowControl/>
              <w:numPr>
                <w:ilvl w:val="0"/>
                <w:numId w:val="2"/>
              </w:numPr>
              <w:autoSpaceDE/>
              <w:autoSpaceDN/>
              <w:adjustRightInd/>
              <w:jc w:val="both"/>
              <w:rPr>
                <w:sz w:val="22"/>
                <w:szCs w:val="22"/>
                <w:lang w:val="sr-Cyrl-CS"/>
              </w:rPr>
            </w:pPr>
            <w:r w:rsidRPr="008D53CA">
              <w:rPr>
                <w:sz w:val="22"/>
                <w:szCs w:val="22"/>
                <w:lang w:val="sr-Cyrl-CS"/>
              </w:rPr>
              <w:t>Наставници (доценти, ванредни професори, редовни професори, предавачи и виши предавачи) и</w:t>
            </w:r>
          </w:p>
          <w:p w:rsidR="004A5508" w:rsidRPr="008D53CA" w:rsidRDefault="00B46949" w:rsidP="00510D8B">
            <w:pPr>
              <w:widowControl/>
              <w:numPr>
                <w:ilvl w:val="0"/>
                <w:numId w:val="2"/>
              </w:numPr>
              <w:autoSpaceDE/>
              <w:autoSpaceDN/>
              <w:adjustRightInd/>
              <w:jc w:val="both"/>
              <w:rPr>
                <w:sz w:val="22"/>
                <w:szCs w:val="22"/>
                <w:lang w:val="sr-Cyrl-CS"/>
              </w:rPr>
            </w:pPr>
            <w:r w:rsidRPr="008D53CA">
              <w:rPr>
                <w:sz w:val="22"/>
                <w:szCs w:val="22"/>
                <w:lang w:val="sr-Cyrl-CS"/>
              </w:rPr>
              <w:t>Сарадници (асистенти).</w:t>
            </w:r>
          </w:p>
          <w:p w:rsidR="006A2A5F" w:rsidRPr="008D53CA" w:rsidRDefault="006A2A5F" w:rsidP="00510D8B">
            <w:pPr>
              <w:widowControl/>
              <w:numPr>
                <w:ilvl w:val="0"/>
                <w:numId w:val="2"/>
              </w:numPr>
              <w:autoSpaceDE/>
              <w:autoSpaceDN/>
              <w:adjustRightInd/>
              <w:jc w:val="both"/>
              <w:rPr>
                <w:sz w:val="22"/>
                <w:szCs w:val="22"/>
                <w:lang w:val="sr-Cyrl-CS"/>
              </w:rPr>
            </w:pPr>
            <w:r w:rsidRPr="008D53CA">
              <w:rPr>
                <w:sz w:val="22"/>
                <w:szCs w:val="22"/>
                <w:lang w:val="sr-Cyrl-CS"/>
              </w:rPr>
              <w:t xml:space="preserve">У циљу побољшања примењене и практичне наставе на стручно апликативним </w:t>
            </w:r>
            <w:r w:rsidRPr="008D53CA">
              <w:rPr>
                <w:sz w:val="22"/>
                <w:szCs w:val="22"/>
                <w:lang w:val="sr-Cyrl-CS"/>
              </w:rPr>
              <w:lastRenderedPageBreak/>
              <w:t xml:space="preserve">предметима ангажована су </w:t>
            </w:r>
            <w:r w:rsidR="00500BA3" w:rsidRPr="008D53CA">
              <w:rPr>
                <w:sz w:val="22"/>
                <w:szCs w:val="22"/>
                <w:lang w:val="sr-Cyrl-CS"/>
              </w:rPr>
              <w:t>три</w:t>
            </w:r>
            <w:r w:rsidRPr="008D53CA">
              <w:rPr>
                <w:sz w:val="22"/>
                <w:szCs w:val="22"/>
                <w:lang w:val="sr-Cyrl-CS"/>
              </w:rPr>
              <w:t xml:space="preserve"> предавача ван радног односа који имају велико искуство у пракси пејзажне архитектуре. </w:t>
            </w:r>
          </w:p>
          <w:p w:rsidR="00B46949" w:rsidRPr="008D53CA" w:rsidRDefault="00B46949" w:rsidP="00B46949">
            <w:pPr>
              <w:jc w:val="both"/>
              <w:rPr>
                <w:sz w:val="22"/>
                <w:szCs w:val="22"/>
                <w:lang w:val="sr-Cyrl-CS"/>
              </w:rPr>
            </w:pPr>
            <w:r w:rsidRPr="008D53CA">
              <w:rPr>
                <w:sz w:val="22"/>
                <w:szCs w:val="22"/>
                <w:lang w:val="sr-Cyrl-CS"/>
              </w:rPr>
              <w:t>Више од 80</w:t>
            </w:r>
            <w:r w:rsidRPr="008D53CA">
              <w:rPr>
                <w:sz w:val="22"/>
                <w:szCs w:val="22"/>
              </w:rPr>
              <w:t xml:space="preserve"> </w:t>
            </w:r>
            <w:r w:rsidRPr="008D53CA">
              <w:rPr>
                <w:sz w:val="22"/>
                <w:szCs w:val="22"/>
                <w:lang w:val="sr-Cyrl-CS"/>
              </w:rPr>
              <w:t xml:space="preserve">% наставника и сарадника ангажованих на студијском програму укључено је у наставу поред основних и на мастер академским студијама чиме је обезбеђен континуирани рад и праћење рада студената и развој курикулума кроз два нивоа студија, односно даље напредовање наставника и сарадника. Тренутно је у поступку или процесу израде осам докторских </w:t>
            </w:r>
            <w:r w:rsidR="006A2A5F" w:rsidRPr="008D53CA">
              <w:rPr>
                <w:sz w:val="22"/>
                <w:szCs w:val="22"/>
                <w:lang w:val="sr-Cyrl-CS"/>
              </w:rPr>
              <w:t>дисертација</w:t>
            </w:r>
            <w:r w:rsidRPr="008D53CA">
              <w:rPr>
                <w:sz w:val="22"/>
                <w:szCs w:val="22"/>
                <w:lang w:val="sr-Cyrl-CS"/>
              </w:rPr>
              <w:t>. С</w:t>
            </w:r>
            <w:r w:rsidR="006A2A5F" w:rsidRPr="008D53CA">
              <w:rPr>
                <w:sz w:val="22"/>
                <w:szCs w:val="22"/>
                <w:lang w:val="sr-Cyrl-CS"/>
              </w:rPr>
              <w:t>арадник</w:t>
            </w:r>
            <w:r w:rsidRPr="008D53CA">
              <w:rPr>
                <w:sz w:val="22"/>
                <w:szCs w:val="22"/>
                <w:lang w:val="sr-Cyrl-CS"/>
              </w:rPr>
              <w:t xml:space="preserve"> има одбрањен мастер рад. Од наставника </w:t>
            </w:r>
            <w:r w:rsidR="00DE3D9C" w:rsidRPr="008D53CA">
              <w:rPr>
                <w:sz w:val="22"/>
                <w:szCs w:val="22"/>
                <w:lang w:val="sr-Cyrl-CS"/>
              </w:rPr>
              <w:t>њих 19</w:t>
            </w:r>
            <w:r w:rsidRPr="008D53CA">
              <w:rPr>
                <w:sz w:val="22"/>
                <w:szCs w:val="22"/>
                <w:lang w:val="sr-Cyrl-CS"/>
              </w:rPr>
              <w:t xml:space="preserve"> је укључено у наставу на докторским студијама (</w:t>
            </w:r>
            <w:r w:rsidR="00DE3D9C" w:rsidRPr="008D53CA">
              <w:rPr>
                <w:sz w:val="22"/>
                <w:szCs w:val="22"/>
                <w:lang w:val="sr-Cyrl-CS"/>
              </w:rPr>
              <w:t>1</w:t>
            </w:r>
            <w:r w:rsidR="00500BA3" w:rsidRPr="008D53CA">
              <w:rPr>
                <w:sz w:val="22"/>
                <w:szCs w:val="22"/>
                <w:lang w:val="sr-Cyrl-CS"/>
              </w:rPr>
              <w:t>1</w:t>
            </w:r>
            <w:r w:rsidRPr="008D53CA">
              <w:rPr>
                <w:sz w:val="22"/>
                <w:szCs w:val="22"/>
                <w:lang w:val="sr-Cyrl-CS"/>
              </w:rPr>
              <w:t xml:space="preserve"> наставника је и на Листи ментора на докторским студијама).</w:t>
            </w:r>
          </w:p>
          <w:p w:rsidR="00B46949" w:rsidRPr="008D53CA" w:rsidRDefault="00B46949" w:rsidP="00B46949">
            <w:pPr>
              <w:ind w:firstLine="360"/>
              <w:jc w:val="both"/>
              <w:rPr>
                <w:sz w:val="22"/>
                <w:szCs w:val="22"/>
                <w:lang w:val="sr-Cyrl-CS"/>
              </w:rPr>
            </w:pPr>
            <w:r w:rsidRPr="008D53CA">
              <w:rPr>
                <w:sz w:val="22"/>
                <w:szCs w:val="22"/>
                <w:lang w:val="sr-Cyrl-CS"/>
              </w:rPr>
              <w:t>Због специфичности области пејзажне архитектуре коју сем научних карактеришу и стручно-уметничке квалификације посебно се негује уметнички рад наставника и сарадника који се вреднује кроз уметничке верификације у јавној сфери. Тренутно један наставник има уметничку верификацију од стране УЛУС-а. Неколико наставника и сарадника имају награде остварене у оквиру домаћих и међународних конкурса и изложби.</w:t>
            </w:r>
          </w:p>
          <w:p w:rsidR="00B46949" w:rsidRPr="008D53CA" w:rsidRDefault="00B46949" w:rsidP="00B46949">
            <w:pPr>
              <w:ind w:firstLine="360"/>
              <w:jc w:val="both"/>
              <w:rPr>
                <w:sz w:val="22"/>
                <w:szCs w:val="22"/>
                <w:lang w:val="sr-Cyrl-CS"/>
              </w:rPr>
            </w:pPr>
            <w:r w:rsidRPr="008D53CA">
              <w:rPr>
                <w:sz w:val="22"/>
                <w:szCs w:val="22"/>
                <w:lang w:val="sr-Cyrl-CS"/>
              </w:rPr>
              <w:t>Наставници се бирају према критеријумима који су заједнички за техничко-технолошку групацију, узимајући у обзир специфичности ужих научних и уметничких области.</w:t>
            </w:r>
          </w:p>
          <w:p w:rsidR="00A45B18" w:rsidRPr="008D53CA" w:rsidRDefault="00B46949" w:rsidP="00B46949">
            <w:pPr>
              <w:ind w:firstLine="360"/>
              <w:jc w:val="both"/>
              <w:rPr>
                <w:noProof/>
                <w:sz w:val="22"/>
                <w:szCs w:val="22"/>
              </w:rPr>
            </w:pPr>
            <w:r w:rsidRPr="008D53CA">
              <w:rPr>
                <w:sz w:val="22"/>
                <w:szCs w:val="22"/>
                <w:lang w:val="sr-Cyrl-CS"/>
              </w:rPr>
              <w:t>Подаци о наставницима и сарадницима (</w:t>
            </w:r>
            <w:r w:rsidRPr="008D53CA">
              <w:rPr>
                <w:sz w:val="22"/>
                <w:szCs w:val="22"/>
              </w:rPr>
              <w:t>CV,</w:t>
            </w:r>
            <w:r w:rsidRPr="008D53CA">
              <w:rPr>
                <w:sz w:val="22"/>
                <w:szCs w:val="22"/>
                <w:lang w:val="sr-Cyrl-CS"/>
              </w:rPr>
              <w:t xml:space="preserve"> избири у звања, референце) доступни су јавности преко сајта Факултета, а налазе се у оквиру листе наставника и листе сарадника ангажованих на студијском програму.</w:t>
            </w:r>
          </w:p>
        </w:tc>
      </w:tr>
      <w:tr w:rsidR="00A45B18" w:rsidRPr="008D53CA" w:rsidTr="008D53CA">
        <w:trPr>
          <w:trHeight w:val="1112"/>
        </w:trPr>
        <w:tc>
          <w:tcPr>
            <w:tcW w:w="9290" w:type="dxa"/>
            <w:shd w:val="clear" w:color="auto" w:fill="F2F2F2"/>
          </w:tcPr>
          <w:p w:rsidR="00A45B18" w:rsidRPr="008D53CA" w:rsidRDefault="00A45B18" w:rsidP="004C7891">
            <w:pPr>
              <w:pBdr>
                <w:bottom w:val="single" w:sz="6" w:space="1" w:color="auto"/>
              </w:pBdr>
              <w:jc w:val="both"/>
              <w:rPr>
                <w:sz w:val="22"/>
                <w:szCs w:val="22"/>
                <w:lang w:val="sr-Cyrl-CS"/>
              </w:rPr>
            </w:pPr>
            <w:r w:rsidRPr="008D53CA">
              <w:rPr>
                <w:b/>
                <w:sz w:val="22"/>
                <w:szCs w:val="22"/>
                <w:lang w:val="sr-Cyrl-CS"/>
              </w:rPr>
              <w:lastRenderedPageBreak/>
              <w:t>Табеле и Прилози за стандард 9:</w:t>
            </w:r>
            <w:r w:rsidRPr="008D53CA">
              <w:rPr>
                <w:sz w:val="22"/>
                <w:szCs w:val="22"/>
                <w:lang w:val="sr-Cyrl-CS"/>
              </w:rPr>
              <w:t xml:space="preserve"> </w:t>
            </w:r>
          </w:p>
          <w:p w:rsidR="00A45B18" w:rsidRPr="008D53CA" w:rsidRDefault="00A45B18" w:rsidP="004C7891">
            <w:pPr>
              <w:rPr>
                <w:sz w:val="22"/>
                <w:szCs w:val="22"/>
                <w:lang w:val="sr-Cyrl-CS"/>
              </w:rPr>
            </w:pPr>
            <w:r w:rsidRPr="008D53CA">
              <w:rPr>
                <w:b/>
                <w:sz w:val="22"/>
                <w:szCs w:val="22"/>
                <w:lang w:val="sr-Cyrl-CS"/>
              </w:rPr>
              <w:t>Табела 9. 0</w:t>
            </w:r>
            <w:r w:rsidRPr="008D53CA">
              <w:rPr>
                <w:sz w:val="22"/>
                <w:szCs w:val="22"/>
                <w:lang w:val="sr-Cyrl-CS"/>
              </w:rPr>
              <w:t>. Укупни подаци о наставном особљу у установи  (листа се формира приликом уноса података у електронски формулар, установа је обавезна да у ову табелу унесе све податке који се траже).</w:t>
            </w:r>
          </w:p>
          <w:p w:rsidR="00A45B18" w:rsidRPr="008D53CA" w:rsidRDefault="00ED0E81" w:rsidP="004C7891">
            <w:pPr>
              <w:jc w:val="both"/>
              <w:rPr>
                <w:sz w:val="22"/>
                <w:szCs w:val="22"/>
                <w:lang w:val="sr-Cyrl-CS"/>
              </w:rPr>
            </w:pPr>
            <w:hyperlink r:id="rId22" w:history="1">
              <w:r w:rsidR="00A45B18" w:rsidRPr="008D53CA">
                <w:rPr>
                  <w:rStyle w:val="Hyperlink"/>
                  <w:b/>
                  <w:sz w:val="22"/>
                  <w:szCs w:val="22"/>
                  <w:lang w:val="sr-Cyrl-CS"/>
                </w:rPr>
                <w:t>Табела 9.1.</w:t>
              </w:r>
            </w:hyperlink>
            <w:r w:rsidR="00A45B18" w:rsidRPr="008D53CA">
              <w:rPr>
                <w:sz w:val="22"/>
                <w:szCs w:val="22"/>
                <w:lang w:val="sr-Cyrl-CS"/>
              </w:rPr>
              <w:t xml:space="preserve"> Научне, уметничке и стручне квалификације наставника и задужења у настави</w:t>
            </w:r>
          </w:p>
          <w:p w:rsidR="00A45B18" w:rsidRPr="008D53CA" w:rsidRDefault="00A45B18" w:rsidP="004C7891">
            <w:pPr>
              <w:jc w:val="both"/>
              <w:rPr>
                <w:sz w:val="22"/>
                <w:szCs w:val="22"/>
              </w:rPr>
            </w:pPr>
            <w:r w:rsidRPr="008D53CA">
              <w:rPr>
                <w:b/>
                <w:bCs/>
                <w:color w:val="0000FF"/>
                <w:sz w:val="22"/>
                <w:szCs w:val="22"/>
                <w:u w:val="single"/>
              </w:rPr>
              <w:t xml:space="preserve">Табела 9.1.а. </w:t>
            </w:r>
            <w:r w:rsidRPr="008D53CA">
              <w:rPr>
                <w:bCs/>
                <w:sz w:val="22"/>
                <w:szCs w:val="22"/>
              </w:rPr>
              <w:t>K</w:t>
            </w:r>
            <w:r w:rsidRPr="008D53CA">
              <w:rPr>
                <w:bCs/>
                <w:sz w:val="22"/>
                <w:szCs w:val="22"/>
                <w:lang w:val="sr-Cyrl-CS"/>
              </w:rPr>
              <w:t>њига наставника - студијски програм</w:t>
            </w:r>
            <w:r w:rsidRPr="008D53CA">
              <w:rPr>
                <w:sz w:val="22"/>
                <w:szCs w:val="22"/>
              </w:rPr>
              <w:t>.....(назив програма)</w:t>
            </w:r>
            <w:r w:rsidRPr="008D53CA">
              <w:rPr>
                <w:color w:val="FF0000"/>
                <w:sz w:val="22"/>
                <w:szCs w:val="22"/>
              </w:rPr>
              <w:t xml:space="preserve"> </w:t>
            </w:r>
          </w:p>
          <w:p w:rsidR="00A45B18" w:rsidRPr="008D53CA" w:rsidRDefault="00ED0E81" w:rsidP="004C7891">
            <w:pPr>
              <w:jc w:val="both"/>
              <w:rPr>
                <w:bCs/>
                <w:iCs/>
                <w:sz w:val="22"/>
                <w:szCs w:val="22"/>
                <w:lang w:val="sr-Cyrl-CS"/>
              </w:rPr>
            </w:pPr>
            <w:hyperlink r:id="rId23" w:history="1">
              <w:r w:rsidR="00A45B18" w:rsidRPr="008D53CA">
                <w:rPr>
                  <w:rStyle w:val="Hyperlink"/>
                  <w:b/>
                  <w:sz w:val="22"/>
                  <w:szCs w:val="22"/>
                  <w:lang w:val="sr-Cyrl-CS"/>
                </w:rPr>
                <w:t>Табела 9.2.</w:t>
              </w:r>
            </w:hyperlink>
            <w:r w:rsidR="00A45B18" w:rsidRPr="008D53CA">
              <w:rPr>
                <w:sz w:val="22"/>
                <w:szCs w:val="22"/>
                <w:lang w:val="sr-Cyrl-CS"/>
              </w:rPr>
              <w:t xml:space="preserve">Листа </w:t>
            </w:r>
            <w:r w:rsidR="00A45B18" w:rsidRPr="008D53CA">
              <w:rPr>
                <w:sz w:val="22"/>
                <w:szCs w:val="22"/>
                <w:lang w:val="ru-RU"/>
              </w:rPr>
              <w:t xml:space="preserve">ангажованих наставника </w:t>
            </w:r>
            <w:r w:rsidR="00A45B18" w:rsidRPr="008D53CA">
              <w:rPr>
                <w:sz w:val="22"/>
                <w:szCs w:val="22"/>
                <w:lang w:val="sr-Cyrl-CS"/>
              </w:rPr>
              <w:t xml:space="preserve">са пуним радним временом на </w:t>
            </w:r>
            <w:r w:rsidR="00A45B18" w:rsidRPr="008D53CA">
              <w:rPr>
                <w:bCs/>
                <w:iCs/>
                <w:sz w:val="22"/>
                <w:szCs w:val="22"/>
                <w:lang w:val="sr-Cyrl-CS"/>
              </w:rPr>
              <w:t>студијском програму/свим програмима/друга ВУ.</w:t>
            </w:r>
          </w:p>
          <w:p w:rsidR="00A45B18" w:rsidRPr="008D53CA" w:rsidRDefault="00ED0E81" w:rsidP="004C7891">
            <w:pPr>
              <w:jc w:val="both"/>
              <w:rPr>
                <w:sz w:val="22"/>
                <w:szCs w:val="22"/>
                <w:lang w:val="sr-Cyrl-CS"/>
              </w:rPr>
            </w:pPr>
            <w:hyperlink r:id="rId24" w:history="1">
              <w:r w:rsidR="00A45B18" w:rsidRPr="008D53CA">
                <w:rPr>
                  <w:rStyle w:val="Hyperlink"/>
                  <w:b/>
                  <w:sz w:val="22"/>
                  <w:szCs w:val="22"/>
                  <w:lang w:val="sr-Cyrl-CS"/>
                </w:rPr>
                <w:t>Табела 9.3.</w:t>
              </w:r>
            </w:hyperlink>
            <w:r w:rsidR="00A45B18" w:rsidRPr="008D53CA">
              <w:rPr>
                <w:color w:val="FF0000"/>
                <w:sz w:val="22"/>
                <w:szCs w:val="22"/>
                <w:lang w:val="sr-Cyrl-CS"/>
              </w:rPr>
              <w:t xml:space="preserve"> </w:t>
            </w:r>
            <w:r w:rsidR="00A45B18" w:rsidRPr="008D53CA">
              <w:rPr>
                <w:sz w:val="22"/>
                <w:szCs w:val="22"/>
                <w:lang w:val="sr-Cyrl-CS"/>
              </w:rPr>
              <w:t xml:space="preserve">Листа </w:t>
            </w:r>
            <w:r w:rsidR="00A45B18" w:rsidRPr="008D53CA">
              <w:rPr>
                <w:sz w:val="22"/>
                <w:szCs w:val="22"/>
              </w:rPr>
              <w:t xml:space="preserve">наставника </w:t>
            </w:r>
            <w:r w:rsidR="00A45B18" w:rsidRPr="008D53CA">
              <w:rPr>
                <w:sz w:val="22"/>
                <w:szCs w:val="22"/>
                <w:lang w:val="ru-RU"/>
              </w:rPr>
              <w:t xml:space="preserve">ангажованих са </w:t>
            </w:r>
            <w:r w:rsidR="00A45B18" w:rsidRPr="008D53CA">
              <w:rPr>
                <w:sz w:val="22"/>
                <w:szCs w:val="22"/>
                <w:lang w:val="sr-Cyrl-CS"/>
              </w:rPr>
              <w:t xml:space="preserve">непуним радним </w:t>
            </w:r>
            <w:r w:rsidR="00A45B18" w:rsidRPr="008D53CA">
              <w:rPr>
                <w:sz w:val="22"/>
                <w:szCs w:val="22"/>
                <w:lang w:val="ru-RU"/>
              </w:rPr>
              <w:t>временом</w:t>
            </w:r>
            <w:r w:rsidR="00A45B18" w:rsidRPr="008D53CA">
              <w:rPr>
                <w:sz w:val="22"/>
                <w:szCs w:val="22"/>
                <w:lang w:val="sr-Cyrl-CS"/>
              </w:rPr>
              <w:t xml:space="preserve"> на </w:t>
            </w:r>
            <w:r w:rsidR="00A45B18" w:rsidRPr="008D53CA">
              <w:rPr>
                <w:bCs/>
                <w:iCs/>
                <w:sz w:val="22"/>
                <w:szCs w:val="22"/>
                <w:lang w:val="sr-Cyrl-CS"/>
              </w:rPr>
              <w:t>студијском програму/свим програмима/друга ВУ.</w:t>
            </w:r>
          </w:p>
          <w:p w:rsidR="00A45B18" w:rsidRPr="008D53CA" w:rsidRDefault="00ED0E81" w:rsidP="004C7891">
            <w:pPr>
              <w:jc w:val="both"/>
              <w:rPr>
                <w:sz w:val="22"/>
                <w:szCs w:val="22"/>
                <w:lang w:val="sr-Cyrl-CS"/>
              </w:rPr>
            </w:pPr>
            <w:hyperlink r:id="rId25" w:history="1">
              <w:r w:rsidR="00A45B18" w:rsidRPr="008D53CA">
                <w:rPr>
                  <w:rStyle w:val="Hyperlink"/>
                  <w:b/>
                  <w:sz w:val="22"/>
                  <w:szCs w:val="22"/>
                  <w:lang w:val="sr-Cyrl-CS"/>
                </w:rPr>
                <w:t>Табела 9.4.</w:t>
              </w:r>
            </w:hyperlink>
            <w:r w:rsidR="00A45B18" w:rsidRPr="008D53CA">
              <w:rPr>
                <w:sz w:val="22"/>
                <w:szCs w:val="22"/>
                <w:lang w:val="sr-Cyrl-CS"/>
              </w:rPr>
              <w:t xml:space="preserve"> Листа осталих ангажованих наставника  - допунски рад  на </w:t>
            </w:r>
            <w:r w:rsidR="00A45B18" w:rsidRPr="008D53CA">
              <w:rPr>
                <w:bCs/>
                <w:iCs/>
                <w:sz w:val="22"/>
                <w:szCs w:val="22"/>
                <w:lang w:val="sr-Cyrl-CS"/>
              </w:rPr>
              <w:t>студијском програму/свим програмима/друга ВУ.</w:t>
            </w:r>
          </w:p>
          <w:p w:rsidR="00A45B18" w:rsidRPr="008D53CA" w:rsidRDefault="00ED0E81" w:rsidP="004C7891">
            <w:pPr>
              <w:jc w:val="both"/>
              <w:rPr>
                <w:sz w:val="22"/>
                <w:szCs w:val="22"/>
                <w:lang w:val="sr-Cyrl-CS"/>
              </w:rPr>
            </w:pPr>
            <w:hyperlink r:id="rId26" w:history="1">
              <w:r w:rsidR="00A45B18" w:rsidRPr="008D53CA">
                <w:rPr>
                  <w:rStyle w:val="Hyperlink"/>
                  <w:b/>
                  <w:sz w:val="22"/>
                  <w:szCs w:val="22"/>
                  <w:lang w:val="sr-Cyrl-CS"/>
                </w:rPr>
                <w:t xml:space="preserve">Табела 9.5. </w:t>
              </w:r>
            </w:hyperlink>
            <w:r w:rsidR="00A45B18" w:rsidRPr="008D53CA">
              <w:rPr>
                <w:color w:val="FF0000"/>
                <w:sz w:val="22"/>
                <w:szCs w:val="22"/>
                <w:lang w:val="sr-Cyrl-CS"/>
              </w:rPr>
              <w:t xml:space="preserve"> </w:t>
            </w:r>
            <w:r w:rsidR="00A45B18" w:rsidRPr="008D53CA">
              <w:rPr>
                <w:sz w:val="22"/>
                <w:szCs w:val="22"/>
                <w:lang w:val="sr-Cyrl-CS"/>
              </w:rPr>
              <w:t>Листа сарадника</w:t>
            </w:r>
            <w:r w:rsidR="00A45B18" w:rsidRPr="008D53CA">
              <w:rPr>
                <w:sz w:val="22"/>
                <w:szCs w:val="22"/>
              </w:rPr>
              <w:t xml:space="preserve"> </w:t>
            </w:r>
            <w:r w:rsidR="00A45B18" w:rsidRPr="008D53CA">
              <w:rPr>
                <w:sz w:val="22"/>
                <w:szCs w:val="22"/>
                <w:lang w:val="ru-RU"/>
              </w:rPr>
              <w:t>ангажованих са пуним радним временом</w:t>
            </w:r>
            <w:r w:rsidR="00A45B18" w:rsidRPr="008D53CA">
              <w:rPr>
                <w:sz w:val="22"/>
                <w:szCs w:val="22"/>
                <w:lang w:val="sr-Cyrl-CS"/>
              </w:rPr>
              <w:t xml:space="preserve"> на </w:t>
            </w:r>
            <w:r w:rsidR="00A45B18" w:rsidRPr="008D53CA">
              <w:rPr>
                <w:bCs/>
                <w:iCs/>
                <w:sz w:val="22"/>
                <w:szCs w:val="22"/>
                <w:lang w:val="sr-Cyrl-CS"/>
              </w:rPr>
              <w:t>студијском програму/свим програмима/друга ВУ.</w:t>
            </w:r>
          </w:p>
          <w:p w:rsidR="00A45B18" w:rsidRPr="008D53CA" w:rsidRDefault="00ED0E81" w:rsidP="004C7891">
            <w:pPr>
              <w:jc w:val="both"/>
              <w:rPr>
                <w:sz w:val="22"/>
                <w:szCs w:val="22"/>
                <w:lang w:val="sr-Cyrl-CS"/>
              </w:rPr>
            </w:pPr>
            <w:hyperlink r:id="rId27" w:history="1">
              <w:r w:rsidR="00A45B18" w:rsidRPr="008D53CA">
                <w:rPr>
                  <w:rStyle w:val="Hyperlink"/>
                  <w:b/>
                  <w:sz w:val="22"/>
                  <w:szCs w:val="22"/>
                  <w:lang w:val="sr-Cyrl-CS"/>
                </w:rPr>
                <w:t xml:space="preserve">Табела 9.6. </w:t>
              </w:r>
            </w:hyperlink>
            <w:r w:rsidR="00A45B18" w:rsidRPr="008D53CA">
              <w:rPr>
                <w:color w:val="FF0000"/>
                <w:sz w:val="22"/>
                <w:szCs w:val="22"/>
                <w:lang w:val="sr-Cyrl-CS"/>
              </w:rPr>
              <w:t xml:space="preserve"> </w:t>
            </w:r>
            <w:r w:rsidR="00A45B18" w:rsidRPr="008D53CA">
              <w:rPr>
                <w:sz w:val="22"/>
                <w:szCs w:val="22"/>
                <w:lang w:val="sr-Cyrl-CS"/>
              </w:rPr>
              <w:t>Листа сарадника</w:t>
            </w:r>
            <w:r w:rsidR="00A45B18" w:rsidRPr="008D53CA">
              <w:rPr>
                <w:sz w:val="22"/>
                <w:szCs w:val="22"/>
              </w:rPr>
              <w:t xml:space="preserve"> </w:t>
            </w:r>
            <w:r w:rsidR="00A45B18" w:rsidRPr="008D53CA">
              <w:rPr>
                <w:sz w:val="22"/>
                <w:szCs w:val="22"/>
                <w:lang w:val="ru-RU"/>
              </w:rPr>
              <w:t xml:space="preserve">ангажованих са </w:t>
            </w:r>
            <w:r w:rsidR="00A45B18" w:rsidRPr="008D53CA">
              <w:rPr>
                <w:sz w:val="22"/>
                <w:szCs w:val="22"/>
                <w:lang w:val="sr-Cyrl-CS"/>
              </w:rPr>
              <w:t xml:space="preserve">непуним </w:t>
            </w:r>
            <w:r w:rsidR="00A45B18" w:rsidRPr="008D53CA">
              <w:rPr>
                <w:sz w:val="22"/>
                <w:szCs w:val="22"/>
                <w:lang w:val="ru-RU"/>
              </w:rPr>
              <w:t>радним временом</w:t>
            </w:r>
            <w:r w:rsidR="00A45B18" w:rsidRPr="008D53CA">
              <w:rPr>
                <w:sz w:val="22"/>
                <w:szCs w:val="22"/>
                <w:lang w:val="sr-Cyrl-CS"/>
              </w:rPr>
              <w:t xml:space="preserve"> на </w:t>
            </w:r>
            <w:r w:rsidR="00A45B18" w:rsidRPr="008D53CA">
              <w:rPr>
                <w:bCs/>
                <w:iCs/>
                <w:sz w:val="22"/>
                <w:szCs w:val="22"/>
                <w:lang w:val="sr-Cyrl-CS"/>
              </w:rPr>
              <w:t>студијском програму/свим програмима/друга ВУ.</w:t>
            </w:r>
          </w:p>
          <w:p w:rsidR="00A45B18" w:rsidRPr="008D53CA" w:rsidRDefault="00ED0E81" w:rsidP="004C7891">
            <w:pPr>
              <w:jc w:val="both"/>
              <w:rPr>
                <w:sz w:val="22"/>
                <w:szCs w:val="22"/>
                <w:lang w:val="sr-Cyrl-CS"/>
              </w:rPr>
            </w:pPr>
            <w:hyperlink r:id="rId28" w:history="1">
              <w:r w:rsidR="00A45B18" w:rsidRPr="008D53CA">
                <w:rPr>
                  <w:rStyle w:val="Hyperlink"/>
                  <w:b/>
                  <w:sz w:val="22"/>
                  <w:szCs w:val="22"/>
                  <w:lang w:val="sr-Cyrl-CS"/>
                </w:rPr>
                <w:t>Табела 9.7.</w:t>
              </w:r>
            </w:hyperlink>
            <w:r w:rsidR="00A45B18" w:rsidRPr="008D53CA">
              <w:rPr>
                <w:sz w:val="22"/>
                <w:szCs w:val="22"/>
                <w:lang w:val="sr-Cyrl-CS"/>
              </w:rPr>
              <w:t xml:space="preserve"> Листа осталих ангажованих сарадника - допунски рад на </w:t>
            </w:r>
            <w:r w:rsidR="00A45B18" w:rsidRPr="008D53CA">
              <w:rPr>
                <w:bCs/>
                <w:iCs/>
                <w:sz w:val="22"/>
                <w:szCs w:val="22"/>
                <w:lang w:val="sr-Cyrl-CS"/>
              </w:rPr>
              <w:t>студијском програму/свим програмима/друга ВУ.</w:t>
            </w:r>
          </w:p>
          <w:p w:rsidR="00A45B18" w:rsidRPr="008D53CA" w:rsidRDefault="00ED0E81" w:rsidP="004C7891">
            <w:pPr>
              <w:pBdr>
                <w:bottom w:val="single" w:sz="6" w:space="1" w:color="auto"/>
              </w:pBdr>
              <w:tabs>
                <w:tab w:val="left" w:pos="567"/>
              </w:tabs>
              <w:jc w:val="both"/>
              <w:rPr>
                <w:iCs/>
                <w:sz w:val="22"/>
                <w:szCs w:val="22"/>
                <w:lang w:val="sr-Cyrl-CS"/>
              </w:rPr>
            </w:pPr>
            <w:hyperlink r:id="rId29" w:history="1">
              <w:r w:rsidR="00A45B18" w:rsidRPr="008D53CA">
                <w:rPr>
                  <w:rStyle w:val="Hyperlink"/>
                  <w:b/>
                  <w:sz w:val="22"/>
                  <w:szCs w:val="22"/>
                  <w:lang w:val="sr-Cyrl-CS"/>
                </w:rPr>
                <w:t>Табела 9.8.</w:t>
              </w:r>
            </w:hyperlink>
            <w:r w:rsidR="00A45B18" w:rsidRPr="008D53CA">
              <w:rPr>
                <w:sz w:val="22"/>
                <w:szCs w:val="22"/>
                <w:lang w:val="sr-Cyrl-CS"/>
              </w:rPr>
              <w:t xml:space="preserve"> </w:t>
            </w:r>
            <w:r w:rsidR="00A45B18" w:rsidRPr="008D53CA">
              <w:rPr>
                <w:iCs/>
                <w:sz w:val="22"/>
                <w:szCs w:val="22"/>
                <w:lang w:val="sr-Cyrl-CS"/>
              </w:rPr>
              <w:t>Збирни преглед броја свих наставника по областима,  и ужим научним или уметничким областима ангажованих на студијском програму/ свим програмима/друга ВУ.</w:t>
            </w:r>
          </w:p>
          <w:p w:rsidR="00A45B18" w:rsidRPr="008D53CA" w:rsidRDefault="00ED0E81" w:rsidP="004C7891">
            <w:pPr>
              <w:jc w:val="both"/>
              <w:rPr>
                <w:sz w:val="22"/>
                <w:szCs w:val="22"/>
                <w:lang w:val="sr-Cyrl-CS"/>
              </w:rPr>
            </w:pPr>
            <w:hyperlink r:id="rId30" w:history="1">
              <w:r w:rsidR="00A45B18" w:rsidRPr="008D53CA">
                <w:rPr>
                  <w:rStyle w:val="Hyperlink"/>
                  <w:b/>
                  <w:sz w:val="22"/>
                  <w:szCs w:val="22"/>
                  <w:lang w:val="sr-Cyrl-CS"/>
                </w:rPr>
                <w:t>Прилог 9.1.</w:t>
              </w:r>
            </w:hyperlink>
            <w:r w:rsidR="00A45B18" w:rsidRPr="008D53CA">
              <w:rPr>
                <w:sz w:val="22"/>
                <w:szCs w:val="22"/>
                <w:lang w:val="sr-Cyrl-CS"/>
              </w:rPr>
              <w:t xml:space="preserve"> </w:t>
            </w:r>
            <w:r w:rsidR="00A45B18" w:rsidRPr="008D53CA">
              <w:rPr>
                <w:sz w:val="22"/>
                <w:szCs w:val="22"/>
                <w:lang w:val="ru-RU"/>
              </w:rPr>
              <w:t>Изводи из електронске базе података (ЕБП) пореске управе републике Србије (ПУРС) с</w:t>
            </w:r>
            <w:r w:rsidR="00A45B18" w:rsidRPr="008D53CA">
              <w:rPr>
                <w:sz w:val="22"/>
                <w:szCs w:val="22"/>
                <w:lang w:val="sr-Cyrl-CS"/>
              </w:rPr>
              <w:t>а потписом и печатом и то у електронској и папирној форми уз Захтев.</w:t>
            </w:r>
          </w:p>
          <w:p w:rsidR="00A45B18" w:rsidRPr="008D53CA" w:rsidRDefault="00ED0E81" w:rsidP="004C7891">
            <w:pPr>
              <w:jc w:val="both"/>
              <w:rPr>
                <w:sz w:val="22"/>
                <w:szCs w:val="22"/>
                <w:lang w:val="sr-Cyrl-CS"/>
              </w:rPr>
            </w:pPr>
            <w:hyperlink r:id="rId31" w:history="1">
              <w:r w:rsidR="00A45B18" w:rsidRPr="008D53CA">
                <w:rPr>
                  <w:rStyle w:val="Hyperlink"/>
                  <w:b/>
                  <w:sz w:val="22"/>
                  <w:szCs w:val="22"/>
                  <w:lang w:val="sr-Cyrl-CS"/>
                </w:rPr>
                <w:t xml:space="preserve">Прилог </w:t>
              </w:r>
              <w:r w:rsidR="00A45B18" w:rsidRPr="008D53CA">
                <w:rPr>
                  <w:rStyle w:val="Hyperlink"/>
                  <w:b/>
                  <w:sz w:val="22"/>
                  <w:szCs w:val="22"/>
                </w:rPr>
                <w:t>9</w:t>
              </w:r>
              <w:r w:rsidR="00A45B18" w:rsidRPr="008D53CA">
                <w:rPr>
                  <w:rStyle w:val="Hyperlink"/>
                  <w:b/>
                  <w:sz w:val="22"/>
                  <w:szCs w:val="22"/>
                  <w:lang w:val="sr-Cyrl-CS"/>
                </w:rPr>
                <w:t>.2</w:t>
              </w:r>
              <w:r w:rsidR="00A45B18" w:rsidRPr="008D53CA">
                <w:rPr>
                  <w:rStyle w:val="Hyperlink"/>
                  <w:b/>
                  <w:sz w:val="22"/>
                  <w:szCs w:val="22"/>
                </w:rPr>
                <w:t>.</w:t>
              </w:r>
            </w:hyperlink>
            <w:r w:rsidR="00A45B18" w:rsidRPr="008D53CA">
              <w:rPr>
                <w:color w:val="FF0000"/>
                <w:sz w:val="22"/>
                <w:szCs w:val="22"/>
                <w:lang w:val="sr-Cyrl-CS"/>
              </w:rPr>
              <w:t xml:space="preserve"> </w:t>
            </w:r>
            <w:r w:rsidR="00A45B18" w:rsidRPr="008D53CA">
              <w:rPr>
                <w:sz w:val="22"/>
                <w:szCs w:val="22"/>
                <w:lang w:val="sr-Cyrl-CS"/>
              </w:rPr>
              <w:t>Уговори</w:t>
            </w:r>
            <w:r w:rsidR="00A45B18" w:rsidRPr="008D53CA">
              <w:rPr>
                <w:sz w:val="22"/>
                <w:szCs w:val="22"/>
                <w:lang w:val="ru-RU"/>
              </w:rPr>
              <w:t xml:space="preserve"> </w:t>
            </w:r>
            <w:r w:rsidR="00A45B18" w:rsidRPr="008D53CA">
              <w:rPr>
                <w:sz w:val="22"/>
                <w:szCs w:val="22"/>
              </w:rPr>
              <w:t>о раду</w:t>
            </w:r>
            <w:r w:rsidR="00A45B18" w:rsidRPr="008D53CA">
              <w:rPr>
                <w:sz w:val="22"/>
                <w:szCs w:val="22"/>
                <w:lang w:val="sr-Cyrl-CS"/>
              </w:rPr>
              <w:t xml:space="preserve">, избори у звања, дипломе, </w:t>
            </w:r>
            <w:r w:rsidR="00A45B18" w:rsidRPr="008D53CA">
              <w:rPr>
                <w:sz w:val="22"/>
                <w:szCs w:val="22"/>
              </w:rPr>
              <w:t xml:space="preserve">сагласности, изјаве, </w:t>
            </w:r>
            <w:r w:rsidR="00A45B18" w:rsidRPr="008D53CA">
              <w:rPr>
                <w:sz w:val="22"/>
                <w:szCs w:val="22"/>
                <w:lang w:val="sr-Cyrl-CS"/>
              </w:rPr>
              <w:t xml:space="preserve">МА и М1/М2, наставника </w:t>
            </w:r>
            <w:r w:rsidR="00A45B18" w:rsidRPr="008D53CA">
              <w:rPr>
                <w:sz w:val="22"/>
                <w:szCs w:val="22"/>
                <w:lang w:val="ru-RU"/>
              </w:rPr>
              <w:t>са пуним радним временом</w:t>
            </w:r>
            <w:r w:rsidR="00A45B18" w:rsidRPr="008D53CA">
              <w:rPr>
                <w:sz w:val="22"/>
                <w:szCs w:val="22"/>
                <w:lang w:val="sr-Cyrl-CS"/>
              </w:rPr>
              <w:t xml:space="preserve"> </w:t>
            </w:r>
            <w:r w:rsidR="00A45B18" w:rsidRPr="008D53CA">
              <w:rPr>
                <w:bCs/>
                <w:iCs/>
                <w:sz w:val="22"/>
                <w:szCs w:val="22"/>
                <w:lang w:val="sr-Cyrl-CS"/>
              </w:rPr>
              <w:t>на студијском програму/свим програмима/друга ВУ.</w:t>
            </w:r>
          </w:p>
          <w:p w:rsidR="00A45B18" w:rsidRPr="008D53CA" w:rsidRDefault="00ED0E81" w:rsidP="004C7891">
            <w:pPr>
              <w:rPr>
                <w:bCs/>
                <w:iCs/>
                <w:sz w:val="22"/>
                <w:szCs w:val="22"/>
                <w:lang w:val="sr-Cyrl-CS"/>
              </w:rPr>
            </w:pPr>
            <w:hyperlink r:id="rId32" w:history="1">
              <w:r w:rsidR="00A45B18" w:rsidRPr="008D53CA">
                <w:rPr>
                  <w:rStyle w:val="Hyperlink"/>
                  <w:b/>
                  <w:sz w:val="22"/>
                  <w:szCs w:val="22"/>
                  <w:lang w:val="sr-Cyrl-CS"/>
                </w:rPr>
                <w:t xml:space="preserve">Прилог </w:t>
              </w:r>
              <w:r w:rsidR="00A45B18" w:rsidRPr="008D53CA">
                <w:rPr>
                  <w:rStyle w:val="Hyperlink"/>
                  <w:b/>
                  <w:sz w:val="22"/>
                  <w:szCs w:val="22"/>
                </w:rPr>
                <w:t>9</w:t>
              </w:r>
              <w:r w:rsidR="00A45B18" w:rsidRPr="008D53CA">
                <w:rPr>
                  <w:rStyle w:val="Hyperlink"/>
                  <w:b/>
                  <w:sz w:val="22"/>
                  <w:szCs w:val="22"/>
                  <w:lang w:val="sr-Cyrl-CS"/>
                </w:rPr>
                <w:t>.3</w:t>
              </w:r>
              <w:r w:rsidR="00A45B18" w:rsidRPr="008D53CA">
                <w:rPr>
                  <w:rStyle w:val="Hyperlink"/>
                  <w:b/>
                  <w:sz w:val="22"/>
                  <w:szCs w:val="22"/>
                </w:rPr>
                <w:t>.</w:t>
              </w:r>
            </w:hyperlink>
            <w:r w:rsidR="00A45B18" w:rsidRPr="008D53CA">
              <w:rPr>
                <w:color w:val="FF0000"/>
                <w:sz w:val="22"/>
                <w:szCs w:val="22"/>
                <w:lang w:val="sr-Cyrl-CS"/>
              </w:rPr>
              <w:t xml:space="preserve"> </w:t>
            </w:r>
            <w:r w:rsidR="00A45B18" w:rsidRPr="008D53CA">
              <w:rPr>
                <w:sz w:val="22"/>
                <w:szCs w:val="22"/>
                <w:lang w:val="sr-Cyrl-CS"/>
              </w:rPr>
              <w:t>Уговори</w:t>
            </w:r>
            <w:r w:rsidR="00A45B18" w:rsidRPr="008D53CA">
              <w:rPr>
                <w:sz w:val="22"/>
                <w:szCs w:val="22"/>
                <w:lang w:val="ru-RU"/>
              </w:rPr>
              <w:t xml:space="preserve"> </w:t>
            </w:r>
            <w:r w:rsidR="00A45B18" w:rsidRPr="008D53CA">
              <w:rPr>
                <w:sz w:val="22"/>
                <w:szCs w:val="22"/>
              </w:rPr>
              <w:t>о раду</w:t>
            </w:r>
            <w:r w:rsidR="00A45B18" w:rsidRPr="008D53CA">
              <w:rPr>
                <w:sz w:val="22"/>
                <w:szCs w:val="22"/>
                <w:lang w:val="sr-Cyrl-CS"/>
              </w:rPr>
              <w:t xml:space="preserve">, избори у звања, дипломе, </w:t>
            </w:r>
            <w:r w:rsidR="00A45B18" w:rsidRPr="008D53CA">
              <w:rPr>
                <w:sz w:val="22"/>
                <w:szCs w:val="22"/>
              </w:rPr>
              <w:t xml:space="preserve">сагласности, изјаве, </w:t>
            </w:r>
            <w:r w:rsidR="00A45B18" w:rsidRPr="008D53CA">
              <w:rPr>
                <w:sz w:val="22"/>
                <w:szCs w:val="22"/>
                <w:lang w:val="sr-Cyrl-CS"/>
              </w:rPr>
              <w:t xml:space="preserve">МА и М1/М2, наставника </w:t>
            </w:r>
            <w:r w:rsidR="00A45B18" w:rsidRPr="008D53CA">
              <w:rPr>
                <w:sz w:val="22"/>
                <w:szCs w:val="22"/>
                <w:lang w:val="ru-RU"/>
              </w:rPr>
              <w:t>са непуним радним временом</w:t>
            </w:r>
            <w:r w:rsidR="00A45B18" w:rsidRPr="008D53CA">
              <w:rPr>
                <w:sz w:val="22"/>
                <w:szCs w:val="22"/>
                <w:lang w:val="sr-Cyrl-CS"/>
              </w:rPr>
              <w:t xml:space="preserve"> </w:t>
            </w:r>
            <w:r w:rsidR="00A45B18" w:rsidRPr="008D53CA">
              <w:rPr>
                <w:bCs/>
                <w:iCs/>
                <w:sz w:val="22"/>
                <w:szCs w:val="22"/>
                <w:lang w:val="sr-Cyrl-CS"/>
              </w:rPr>
              <w:t>на студијском програму/свим програмима/друга ВУ.</w:t>
            </w:r>
          </w:p>
          <w:p w:rsidR="00A45B18" w:rsidRPr="008D53CA" w:rsidRDefault="00ED0E81" w:rsidP="004C7891">
            <w:pPr>
              <w:jc w:val="both"/>
              <w:rPr>
                <w:bCs/>
                <w:iCs/>
                <w:sz w:val="22"/>
                <w:szCs w:val="22"/>
                <w:lang w:val="sr-Cyrl-CS"/>
              </w:rPr>
            </w:pPr>
            <w:hyperlink r:id="rId33" w:history="1">
              <w:r w:rsidR="00A45B18" w:rsidRPr="008D53CA">
                <w:rPr>
                  <w:rStyle w:val="Hyperlink"/>
                  <w:b/>
                  <w:sz w:val="22"/>
                  <w:szCs w:val="22"/>
                  <w:lang w:val="sr-Cyrl-CS"/>
                </w:rPr>
                <w:t xml:space="preserve">Прилог </w:t>
              </w:r>
              <w:r w:rsidR="00A45B18" w:rsidRPr="008D53CA">
                <w:rPr>
                  <w:rStyle w:val="Hyperlink"/>
                  <w:b/>
                  <w:sz w:val="22"/>
                  <w:szCs w:val="22"/>
                </w:rPr>
                <w:t>9.4.</w:t>
              </w:r>
            </w:hyperlink>
            <w:r w:rsidR="00A45B18" w:rsidRPr="008D53CA">
              <w:rPr>
                <w:color w:val="FF0000"/>
                <w:sz w:val="22"/>
                <w:szCs w:val="22"/>
                <w:lang w:val="sr-Cyrl-CS"/>
              </w:rPr>
              <w:t xml:space="preserve"> </w:t>
            </w:r>
            <w:r w:rsidR="00A45B18" w:rsidRPr="008D53CA">
              <w:rPr>
                <w:sz w:val="22"/>
                <w:szCs w:val="22"/>
                <w:lang w:val="sr-Cyrl-CS"/>
              </w:rPr>
              <w:t>Уговори</w:t>
            </w:r>
            <w:r w:rsidR="00A45B18" w:rsidRPr="008D53CA">
              <w:rPr>
                <w:sz w:val="22"/>
                <w:szCs w:val="22"/>
                <w:lang w:val="ru-RU"/>
              </w:rPr>
              <w:t xml:space="preserve"> </w:t>
            </w:r>
            <w:r w:rsidR="00A45B18" w:rsidRPr="008D53CA">
              <w:rPr>
                <w:sz w:val="22"/>
                <w:szCs w:val="22"/>
              </w:rPr>
              <w:t>оангажовању</w:t>
            </w:r>
            <w:r w:rsidR="00A45B18" w:rsidRPr="008D53CA">
              <w:rPr>
                <w:sz w:val="22"/>
                <w:szCs w:val="22"/>
                <w:lang w:val="sr-Cyrl-CS"/>
              </w:rPr>
              <w:t xml:space="preserve">, избори у звања, дипломе, </w:t>
            </w:r>
            <w:r w:rsidR="00A45B18" w:rsidRPr="008D53CA">
              <w:rPr>
                <w:sz w:val="22"/>
                <w:szCs w:val="22"/>
              </w:rPr>
              <w:t>сагласности и изјаве</w:t>
            </w:r>
            <w:r w:rsidR="00A45B18" w:rsidRPr="008D53CA">
              <w:rPr>
                <w:sz w:val="22"/>
                <w:szCs w:val="22"/>
                <w:lang w:val="sr-Cyrl-CS"/>
              </w:rPr>
              <w:t xml:space="preserve">, наставника  - допунски рад  </w:t>
            </w:r>
            <w:r w:rsidR="00A45B18" w:rsidRPr="008D53CA">
              <w:rPr>
                <w:bCs/>
                <w:iCs/>
                <w:sz w:val="22"/>
                <w:szCs w:val="22"/>
                <w:lang w:val="sr-Cyrl-CS"/>
              </w:rPr>
              <w:t>на студијском програму/свим програмима/друга ВУ.</w:t>
            </w:r>
          </w:p>
          <w:p w:rsidR="00A45B18" w:rsidRPr="008D53CA" w:rsidRDefault="00ED0E81" w:rsidP="004C7891">
            <w:pPr>
              <w:jc w:val="both"/>
              <w:rPr>
                <w:sz w:val="22"/>
                <w:szCs w:val="22"/>
                <w:lang w:val="sr-Cyrl-CS"/>
              </w:rPr>
            </w:pPr>
            <w:hyperlink r:id="rId34" w:history="1">
              <w:r w:rsidR="00A45B18" w:rsidRPr="008D53CA">
                <w:rPr>
                  <w:rStyle w:val="Hyperlink"/>
                  <w:b/>
                  <w:sz w:val="22"/>
                  <w:szCs w:val="22"/>
                  <w:lang w:val="sr-Cyrl-CS"/>
                </w:rPr>
                <w:t xml:space="preserve">Прилог </w:t>
              </w:r>
              <w:r w:rsidR="00A45B18" w:rsidRPr="008D53CA">
                <w:rPr>
                  <w:rStyle w:val="Hyperlink"/>
                  <w:b/>
                  <w:sz w:val="22"/>
                  <w:szCs w:val="22"/>
                </w:rPr>
                <w:t>9.5.</w:t>
              </w:r>
            </w:hyperlink>
            <w:r w:rsidR="00A45B18" w:rsidRPr="008D53CA">
              <w:rPr>
                <w:color w:val="FF0000"/>
                <w:sz w:val="22"/>
                <w:szCs w:val="22"/>
                <w:lang w:val="sr-Cyrl-CS"/>
              </w:rPr>
              <w:t xml:space="preserve"> </w:t>
            </w:r>
            <w:r w:rsidR="00A45B18" w:rsidRPr="008D53CA">
              <w:rPr>
                <w:sz w:val="22"/>
                <w:szCs w:val="22"/>
                <w:lang w:val="sr-Cyrl-CS"/>
              </w:rPr>
              <w:t>Уговори</w:t>
            </w:r>
            <w:r w:rsidR="00A45B18" w:rsidRPr="008D53CA">
              <w:rPr>
                <w:sz w:val="22"/>
                <w:szCs w:val="22"/>
                <w:lang w:val="ru-RU"/>
              </w:rPr>
              <w:t xml:space="preserve"> </w:t>
            </w:r>
            <w:r w:rsidR="00A45B18" w:rsidRPr="008D53CA">
              <w:rPr>
                <w:sz w:val="22"/>
                <w:szCs w:val="22"/>
              </w:rPr>
              <w:t>о раду</w:t>
            </w:r>
            <w:r w:rsidR="00A45B18" w:rsidRPr="008D53CA">
              <w:rPr>
                <w:sz w:val="22"/>
                <w:szCs w:val="22"/>
                <w:lang w:val="sr-Cyrl-CS"/>
              </w:rPr>
              <w:t xml:space="preserve">, избори у звања, дипломе, </w:t>
            </w:r>
            <w:r w:rsidR="00A45B18" w:rsidRPr="008D53CA">
              <w:rPr>
                <w:sz w:val="22"/>
                <w:szCs w:val="22"/>
              </w:rPr>
              <w:t xml:space="preserve">сагласности, изјаве, </w:t>
            </w:r>
            <w:r w:rsidR="00A45B18" w:rsidRPr="008D53CA">
              <w:rPr>
                <w:sz w:val="22"/>
                <w:szCs w:val="22"/>
                <w:lang w:val="sr-Cyrl-CS"/>
              </w:rPr>
              <w:t xml:space="preserve">МА и М1/М2, сарадника </w:t>
            </w:r>
            <w:r w:rsidR="00A45B18" w:rsidRPr="008D53CA">
              <w:rPr>
                <w:sz w:val="22"/>
                <w:szCs w:val="22"/>
                <w:lang w:val="ru-RU"/>
              </w:rPr>
              <w:t>са пуним радним временом</w:t>
            </w:r>
            <w:r w:rsidR="00A45B18" w:rsidRPr="008D53CA">
              <w:rPr>
                <w:sz w:val="22"/>
                <w:szCs w:val="22"/>
                <w:lang w:val="sr-Cyrl-CS"/>
              </w:rPr>
              <w:t xml:space="preserve"> </w:t>
            </w:r>
            <w:r w:rsidR="00A45B18" w:rsidRPr="008D53CA">
              <w:rPr>
                <w:bCs/>
                <w:iCs/>
                <w:sz w:val="22"/>
                <w:szCs w:val="22"/>
                <w:lang w:val="sr-Cyrl-CS"/>
              </w:rPr>
              <w:t>на студијском програму/свим програмима/друга ВУ.</w:t>
            </w:r>
          </w:p>
          <w:p w:rsidR="00A45B18" w:rsidRPr="008D53CA" w:rsidRDefault="00ED0E81" w:rsidP="004C7891">
            <w:pPr>
              <w:jc w:val="both"/>
              <w:rPr>
                <w:sz w:val="22"/>
                <w:szCs w:val="22"/>
                <w:lang w:val="sr-Cyrl-CS"/>
              </w:rPr>
            </w:pPr>
            <w:hyperlink r:id="rId35" w:history="1">
              <w:r w:rsidR="00A45B18" w:rsidRPr="008D53CA">
                <w:rPr>
                  <w:rStyle w:val="Hyperlink"/>
                  <w:b/>
                  <w:sz w:val="22"/>
                  <w:szCs w:val="22"/>
                  <w:lang w:val="sr-Cyrl-CS"/>
                </w:rPr>
                <w:t xml:space="preserve">Прилог </w:t>
              </w:r>
              <w:r w:rsidR="00A45B18" w:rsidRPr="008D53CA">
                <w:rPr>
                  <w:rStyle w:val="Hyperlink"/>
                  <w:b/>
                  <w:sz w:val="22"/>
                  <w:szCs w:val="22"/>
                </w:rPr>
                <w:t>9.6.</w:t>
              </w:r>
            </w:hyperlink>
            <w:r w:rsidR="00A45B18" w:rsidRPr="008D53CA">
              <w:rPr>
                <w:color w:val="FF0000"/>
                <w:sz w:val="22"/>
                <w:szCs w:val="22"/>
                <w:lang w:val="sr-Cyrl-CS"/>
              </w:rPr>
              <w:t xml:space="preserve"> </w:t>
            </w:r>
            <w:r w:rsidR="00A45B18" w:rsidRPr="008D53CA">
              <w:rPr>
                <w:sz w:val="22"/>
                <w:szCs w:val="22"/>
                <w:lang w:val="sr-Cyrl-CS"/>
              </w:rPr>
              <w:t>Уговори</w:t>
            </w:r>
            <w:r w:rsidR="00A45B18" w:rsidRPr="008D53CA">
              <w:rPr>
                <w:sz w:val="22"/>
                <w:szCs w:val="22"/>
                <w:lang w:val="ru-RU"/>
              </w:rPr>
              <w:t xml:space="preserve"> </w:t>
            </w:r>
            <w:r w:rsidR="00A45B18" w:rsidRPr="008D53CA">
              <w:rPr>
                <w:sz w:val="22"/>
                <w:szCs w:val="22"/>
              </w:rPr>
              <w:t>о раду</w:t>
            </w:r>
            <w:r w:rsidR="00A45B18" w:rsidRPr="008D53CA">
              <w:rPr>
                <w:sz w:val="22"/>
                <w:szCs w:val="22"/>
                <w:lang w:val="sr-Cyrl-CS"/>
              </w:rPr>
              <w:t xml:space="preserve">, избори у звања, дипломе, </w:t>
            </w:r>
            <w:r w:rsidR="00A45B18" w:rsidRPr="008D53CA">
              <w:rPr>
                <w:sz w:val="22"/>
                <w:szCs w:val="22"/>
              </w:rPr>
              <w:t xml:space="preserve">сагласности, изјаве, </w:t>
            </w:r>
            <w:r w:rsidR="00A45B18" w:rsidRPr="008D53CA">
              <w:rPr>
                <w:sz w:val="22"/>
                <w:szCs w:val="22"/>
                <w:lang w:val="sr-Cyrl-CS"/>
              </w:rPr>
              <w:t xml:space="preserve">МА и М1/М2, сарадника </w:t>
            </w:r>
            <w:r w:rsidR="00A45B18" w:rsidRPr="008D53CA">
              <w:rPr>
                <w:sz w:val="22"/>
                <w:szCs w:val="22"/>
                <w:lang w:val="ru-RU"/>
              </w:rPr>
              <w:t>са непуним</w:t>
            </w:r>
            <w:r w:rsidR="00A45B18" w:rsidRPr="008D53CA">
              <w:rPr>
                <w:color w:val="FF0000"/>
                <w:sz w:val="22"/>
                <w:szCs w:val="22"/>
                <w:lang w:val="ru-RU"/>
              </w:rPr>
              <w:t xml:space="preserve"> </w:t>
            </w:r>
            <w:r w:rsidR="00A45B18" w:rsidRPr="008D53CA">
              <w:rPr>
                <w:sz w:val="22"/>
                <w:szCs w:val="22"/>
                <w:lang w:val="ru-RU"/>
              </w:rPr>
              <w:t>радним временом</w:t>
            </w:r>
            <w:r w:rsidR="00A45B18" w:rsidRPr="008D53CA">
              <w:rPr>
                <w:sz w:val="22"/>
                <w:szCs w:val="22"/>
                <w:lang w:val="sr-Cyrl-CS"/>
              </w:rPr>
              <w:t xml:space="preserve"> </w:t>
            </w:r>
            <w:r w:rsidR="00A45B18" w:rsidRPr="008D53CA">
              <w:rPr>
                <w:bCs/>
                <w:iCs/>
                <w:sz w:val="22"/>
                <w:szCs w:val="22"/>
                <w:lang w:val="sr-Cyrl-CS"/>
              </w:rPr>
              <w:t>на студијском програму/свим програмима/друга ВУ.</w:t>
            </w:r>
          </w:p>
          <w:p w:rsidR="00A45B18" w:rsidRPr="008D53CA" w:rsidRDefault="00ED0E81" w:rsidP="004C7891">
            <w:pPr>
              <w:jc w:val="both"/>
              <w:rPr>
                <w:sz w:val="22"/>
                <w:szCs w:val="22"/>
                <w:lang w:val="sr-Cyrl-CS"/>
              </w:rPr>
            </w:pPr>
            <w:hyperlink r:id="rId36" w:history="1">
              <w:r w:rsidR="00A45B18" w:rsidRPr="008D53CA">
                <w:rPr>
                  <w:rStyle w:val="Hyperlink"/>
                  <w:b/>
                  <w:sz w:val="22"/>
                  <w:szCs w:val="22"/>
                  <w:lang w:val="sr-Cyrl-CS"/>
                </w:rPr>
                <w:t xml:space="preserve">Прилог </w:t>
              </w:r>
              <w:r w:rsidR="00A45B18" w:rsidRPr="008D53CA">
                <w:rPr>
                  <w:rStyle w:val="Hyperlink"/>
                  <w:b/>
                  <w:sz w:val="22"/>
                  <w:szCs w:val="22"/>
                </w:rPr>
                <w:t>9.7.</w:t>
              </w:r>
            </w:hyperlink>
            <w:r w:rsidR="00A45B18" w:rsidRPr="008D53CA">
              <w:rPr>
                <w:color w:val="FF0000"/>
                <w:sz w:val="22"/>
                <w:szCs w:val="22"/>
                <w:lang w:val="sr-Cyrl-CS"/>
              </w:rPr>
              <w:t xml:space="preserve"> </w:t>
            </w:r>
            <w:r w:rsidR="00A45B18" w:rsidRPr="008D53CA">
              <w:rPr>
                <w:sz w:val="22"/>
                <w:szCs w:val="22"/>
                <w:lang w:val="sr-Cyrl-CS"/>
              </w:rPr>
              <w:t>Уговори</w:t>
            </w:r>
            <w:r w:rsidR="00A45B18" w:rsidRPr="008D53CA">
              <w:rPr>
                <w:sz w:val="22"/>
                <w:szCs w:val="22"/>
                <w:lang w:val="ru-RU"/>
              </w:rPr>
              <w:t xml:space="preserve"> </w:t>
            </w:r>
            <w:r w:rsidR="00A45B18" w:rsidRPr="008D53CA">
              <w:rPr>
                <w:sz w:val="22"/>
                <w:szCs w:val="22"/>
              </w:rPr>
              <w:t>о ангажовању</w:t>
            </w:r>
            <w:r w:rsidR="00A45B18" w:rsidRPr="008D53CA">
              <w:rPr>
                <w:sz w:val="22"/>
                <w:szCs w:val="22"/>
                <w:lang w:val="sr-Cyrl-CS"/>
              </w:rPr>
              <w:t xml:space="preserve">, избори у звања, дипломе, </w:t>
            </w:r>
            <w:r w:rsidR="00A45B18" w:rsidRPr="008D53CA">
              <w:rPr>
                <w:sz w:val="22"/>
                <w:szCs w:val="22"/>
              </w:rPr>
              <w:t xml:space="preserve">сагласности и изјаве </w:t>
            </w:r>
            <w:r w:rsidR="00A45B18" w:rsidRPr="008D53CA">
              <w:rPr>
                <w:sz w:val="22"/>
                <w:szCs w:val="22"/>
                <w:lang w:val="sr-Cyrl-CS"/>
              </w:rPr>
              <w:t xml:space="preserve">сарадника  - допунски рад  </w:t>
            </w:r>
            <w:r w:rsidR="00A45B18" w:rsidRPr="008D53CA">
              <w:rPr>
                <w:bCs/>
                <w:iCs/>
                <w:sz w:val="22"/>
                <w:szCs w:val="22"/>
                <w:lang w:val="sr-Cyrl-CS"/>
              </w:rPr>
              <w:t>на студијском програму/свим програмима/друга ВУ.</w:t>
            </w:r>
          </w:p>
          <w:p w:rsidR="00A45B18" w:rsidRPr="008D53CA" w:rsidRDefault="00A45B18" w:rsidP="004C7891">
            <w:pPr>
              <w:rPr>
                <w:sz w:val="22"/>
                <w:szCs w:val="22"/>
              </w:rPr>
            </w:pPr>
            <w:r w:rsidRPr="008D53CA">
              <w:rPr>
                <w:b/>
                <w:sz w:val="22"/>
                <w:szCs w:val="22"/>
                <w:lang w:val="sr-Cyrl-CS"/>
              </w:rPr>
              <w:t>Прилог 9.6.</w:t>
            </w:r>
            <w:r w:rsidRPr="008D53CA">
              <w:rPr>
                <w:sz w:val="22"/>
                <w:szCs w:val="22"/>
                <w:lang w:val="ru-RU"/>
              </w:rPr>
              <w:t xml:space="preserve"> </w:t>
            </w:r>
            <w:r w:rsidRPr="008D53CA">
              <w:rPr>
                <w:sz w:val="22"/>
                <w:szCs w:val="22"/>
                <w:lang w:val="sr-Cyrl-CS"/>
              </w:rPr>
              <w:t>Правилник о избору наставног особља на Установи.</w:t>
            </w:r>
          </w:p>
          <w:p w:rsidR="00A45B18" w:rsidRPr="008D53CA" w:rsidRDefault="00A45B18" w:rsidP="004C7891">
            <w:pPr>
              <w:jc w:val="both"/>
              <w:rPr>
                <w:sz w:val="22"/>
                <w:szCs w:val="22"/>
                <w:lang w:val="sr-Cyrl-CS"/>
              </w:rPr>
            </w:pPr>
            <w:r w:rsidRPr="008D53CA">
              <w:rPr>
                <w:b/>
                <w:sz w:val="22"/>
                <w:szCs w:val="22"/>
                <w:lang w:val="sr-Cyrl-CS"/>
              </w:rPr>
              <w:t>Прилог 9.7.</w:t>
            </w:r>
            <w:r w:rsidRPr="008D53CA">
              <w:rPr>
                <w:sz w:val="22"/>
                <w:szCs w:val="22"/>
                <w:lang w:val="sr-Cyrl-CS"/>
              </w:rPr>
              <w:t xml:space="preserve"> Уговори о ангажовању наставника из иностранства  на студијском програму;  </w:t>
            </w:r>
          </w:p>
          <w:p w:rsidR="00A45B18" w:rsidRPr="008D53CA" w:rsidRDefault="00A45B18" w:rsidP="004C7891">
            <w:pPr>
              <w:jc w:val="both"/>
              <w:rPr>
                <w:sz w:val="22"/>
                <w:szCs w:val="22"/>
                <w:lang w:val="sr-Cyrl-CS"/>
              </w:rPr>
            </w:pPr>
            <w:r w:rsidRPr="008D53CA">
              <w:rPr>
                <w:b/>
                <w:sz w:val="22"/>
                <w:szCs w:val="22"/>
                <w:lang w:val="sr-Cyrl-CS"/>
              </w:rPr>
              <w:lastRenderedPageBreak/>
              <w:t>Прилог 9.8.</w:t>
            </w:r>
            <w:r w:rsidRPr="008D53CA">
              <w:rPr>
                <w:sz w:val="22"/>
                <w:szCs w:val="22"/>
                <w:lang w:val="sr-Cyrl-CS"/>
              </w:rPr>
              <w:t xml:space="preserve"> Одлука Сената и Савета о избору гостујућег професора.</w:t>
            </w:r>
          </w:p>
          <w:p w:rsidR="00A45B18" w:rsidRPr="008D53CA" w:rsidRDefault="00A45B18" w:rsidP="004C7891">
            <w:pPr>
              <w:jc w:val="both"/>
              <w:rPr>
                <w:sz w:val="22"/>
                <w:szCs w:val="22"/>
              </w:rPr>
            </w:pPr>
            <w:r w:rsidRPr="008D53CA">
              <w:rPr>
                <w:b/>
                <w:sz w:val="22"/>
                <w:szCs w:val="22"/>
                <w:lang w:val="sr-Cyrl-CS"/>
              </w:rPr>
              <w:t>Прилог 9.9.</w:t>
            </w:r>
            <w:r w:rsidRPr="008D53CA">
              <w:rPr>
                <w:sz w:val="22"/>
                <w:szCs w:val="22"/>
                <w:lang w:val="sr-Cyrl-CS"/>
              </w:rPr>
              <w:t xml:space="preserve"> Доказ о боравку за стране држављане издат од надлежног органа.</w:t>
            </w:r>
          </w:p>
        </w:tc>
      </w:tr>
      <w:tr w:rsidR="00A45B18" w:rsidRPr="008D53CA" w:rsidTr="004C7891">
        <w:trPr>
          <w:trHeight w:val="894"/>
        </w:trPr>
        <w:tc>
          <w:tcPr>
            <w:tcW w:w="9290" w:type="dxa"/>
            <w:shd w:val="clear" w:color="auto" w:fill="F2F2F2"/>
          </w:tcPr>
          <w:p w:rsidR="00A45B18" w:rsidRPr="008D53CA" w:rsidRDefault="00A45B18" w:rsidP="004C7891">
            <w:pPr>
              <w:widowControl/>
              <w:autoSpaceDE/>
              <w:autoSpaceDN/>
              <w:adjustRightInd/>
              <w:spacing w:before="60" w:after="60"/>
              <w:rPr>
                <w:sz w:val="22"/>
                <w:szCs w:val="22"/>
              </w:rPr>
            </w:pPr>
            <w:r w:rsidRPr="008D53CA">
              <w:rPr>
                <w:b/>
                <w:sz w:val="22"/>
                <w:szCs w:val="22"/>
              </w:rPr>
              <w:lastRenderedPageBreak/>
              <w:t>Напомена:</w:t>
            </w:r>
            <w:r w:rsidRPr="008D53CA">
              <w:rPr>
                <w:sz w:val="22"/>
                <w:szCs w:val="22"/>
              </w:rPr>
              <w:t xml:space="preserve"> </w:t>
            </w:r>
          </w:p>
          <w:p w:rsidR="00A45B18" w:rsidRPr="008D53CA" w:rsidRDefault="00A45B18" w:rsidP="004C7891">
            <w:pPr>
              <w:jc w:val="both"/>
              <w:rPr>
                <w:b/>
                <w:sz w:val="22"/>
                <w:szCs w:val="22"/>
                <w:lang w:val="sr-Cyrl-CS"/>
              </w:rPr>
            </w:pPr>
            <w:r w:rsidRPr="008D53CA">
              <w:rPr>
                <w:sz w:val="22"/>
                <w:szCs w:val="22"/>
              </w:rPr>
              <w:t xml:space="preserve">Треба доставити у посебном фолдеру Табеле и Прилоге за Високошколску установу и то: </w:t>
            </w:r>
            <w:r w:rsidRPr="008D53CA">
              <w:rPr>
                <w:b/>
                <w:bCs/>
                <w:color w:val="000000"/>
                <w:sz w:val="22"/>
                <w:szCs w:val="22"/>
              </w:rPr>
              <w:t xml:space="preserve">Стандард  6. </w:t>
            </w:r>
            <w:r w:rsidRPr="008D53CA">
              <w:rPr>
                <w:bCs/>
                <w:color w:val="000000"/>
                <w:sz w:val="22"/>
                <w:szCs w:val="22"/>
              </w:rPr>
              <w:t>Наставно особље (</w:t>
            </w:r>
            <w:r w:rsidRPr="008D53CA">
              <w:rPr>
                <w:b/>
                <w:bCs/>
                <w:color w:val="000000"/>
                <w:sz w:val="22"/>
                <w:szCs w:val="22"/>
              </w:rPr>
              <w:t xml:space="preserve">Табела 6.1 – 6.7 </w:t>
            </w:r>
            <w:r w:rsidRPr="008D53CA">
              <w:rPr>
                <w:bCs/>
                <w:color w:val="000000"/>
                <w:sz w:val="22"/>
                <w:szCs w:val="22"/>
              </w:rPr>
              <w:t>и</w:t>
            </w:r>
            <w:r w:rsidRPr="008D53CA">
              <w:rPr>
                <w:b/>
                <w:bCs/>
                <w:color w:val="000000"/>
                <w:sz w:val="22"/>
                <w:szCs w:val="22"/>
              </w:rPr>
              <w:t xml:space="preserve"> Прилог 6.3 – 6.8</w:t>
            </w:r>
            <w:r w:rsidRPr="008D53CA">
              <w:rPr>
                <w:bCs/>
                <w:color w:val="000000"/>
                <w:sz w:val="22"/>
                <w:szCs w:val="22"/>
              </w:rPr>
              <w:t>).</w:t>
            </w:r>
          </w:p>
        </w:tc>
      </w:tr>
    </w:tbl>
    <w:p w:rsidR="00A45B18" w:rsidRPr="008D53CA" w:rsidRDefault="00A45B18" w:rsidP="00A45B18">
      <w:pPr>
        <w:rPr>
          <w:sz w:val="22"/>
          <w:szCs w:val="22"/>
          <w:lang w:val="sr-Cyrl-CS"/>
        </w:rPr>
      </w:pPr>
    </w:p>
    <w:p w:rsidR="00F22093" w:rsidRPr="008D53CA" w:rsidRDefault="00F22093" w:rsidP="008D53CA">
      <w:pPr>
        <w:rPr>
          <w:sz w:val="22"/>
          <w:szCs w:val="22"/>
          <w:lang w:val="sr-Cyrl-CS"/>
        </w:rPr>
      </w:pPr>
    </w:p>
    <w:p w:rsidR="00F22093" w:rsidRPr="008D53CA" w:rsidRDefault="00F22093" w:rsidP="008D53CA">
      <w:pPr>
        <w:rPr>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A45B18" w:rsidRPr="008D53CA" w:rsidTr="004C7891">
        <w:tc>
          <w:tcPr>
            <w:tcW w:w="9290" w:type="dxa"/>
            <w:shd w:val="clear" w:color="auto" w:fill="F2F2F2"/>
          </w:tcPr>
          <w:p w:rsidR="00A45B18" w:rsidRPr="008D53CA" w:rsidRDefault="00A45B18" w:rsidP="004C7891">
            <w:pPr>
              <w:rPr>
                <w:b/>
                <w:sz w:val="22"/>
                <w:szCs w:val="22"/>
                <w:lang w:val="sr-Cyrl-CS"/>
              </w:rPr>
            </w:pPr>
            <w:bookmarkStart w:id="12" w:name="Стандард10"/>
            <w:bookmarkEnd w:id="12"/>
            <w:r w:rsidRPr="008D53CA">
              <w:rPr>
                <w:b/>
                <w:sz w:val="22"/>
                <w:szCs w:val="22"/>
              </w:rPr>
              <w:t xml:space="preserve">Стандард 10. </w:t>
            </w:r>
            <w:r w:rsidRPr="008D53CA">
              <w:rPr>
                <w:b/>
                <w:sz w:val="22"/>
                <w:szCs w:val="22"/>
                <w:lang w:val="sr-Cyrl-CS"/>
              </w:rPr>
              <w:t>Организациона и материјална средства</w:t>
            </w:r>
          </w:p>
          <w:p w:rsidR="00A45B18" w:rsidRPr="008D53CA" w:rsidRDefault="00A45B18" w:rsidP="004C7891">
            <w:pPr>
              <w:jc w:val="both"/>
              <w:rPr>
                <w:sz w:val="22"/>
                <w:szCs w:val="22"/>
                <w:lang w:val="sr-Cyrl-CS"/>
              </w:rPr>
            </w:pPr>
            <w:r w:rsidRPr="008D53CA">
              <w:rPr>
                <w:sz w:val="22"/>
                <w:szCs w:val="22"/>
              </w:rPr>
              <w:t xml:space="preserve">За извођење студијског програма обезбеђују се одговарајући људски, просторни, техничко-технолошки, библиотечки и други ресурси који су примерени карактеру студијског програма и </w:t>
            </w:r>
            <w:r w:rsidRPr="008D53CA">
              <w:rPr>
                <w:sz w:val="22"/>
                <w:szCs w:val="22"/>
                <w:lang w:val="sr-Cyrl-CS"/>
              </w:rPr>
              <w:t xml:space="preserve">предвиђеном </w:t>
            </w:r>
            <w:r w:rsidRPr="008D53CA">
              <w:rPr>
                <w:sz w:val="22"/>
                <w:szCs w:val="22"/>
              </w:rPr>
              <w:t>броју студената</w:t>
            </w:r>
            <w:r w:rsidRPr="008D53CA">
              <w:rPr>
                <w:sz w:val="22"/>
                <w:szCs w:val="22"/>
                <w:lang w:val="sr-Cyrl-CS"/>
              </w:rPr>
              <w:t>.</w:t>
            </w:r>
          </w:p>
        </w:tc>
      </w:tr>
      <w:tr w:rsidR="00A45B18" w:rsidRPr="008D53CA" w:rsidTr="004C7891">
        <w:tc>
          <w:tcPr>
            <w:tcW w:w="9290" w:type="dxa"/>
            <w:tcBorders>
              <w:bottom w:val="single" w:sz="12" w:space="0" w:color="auto"/>
            </w:tcBorders>
          </w:tcPr>
          <w:p w:rsidR="00A45B18" w:rsidRPr="008D53CA" w:rsidRDefault="00A45B18" w:rsidP="004C7891">
            <w:pPr>
              <w:rPr>
                <w:sz w:val="22"/>
                <w:szCs w:val="22"/>
                <w:lang w:val="sr-Cyrl-CS"/>
              </w:rPr>
            </w:pPr>
            <w:r w:rsidRPr="008D53CA">
              <w:rPr>
                <w:b/>
                <w:sz w:val="22"/>
                <w:szCs w:val="22"/>
                <w:lang w:val="sr-Cyrl-CS"/>
              </w:rPr>
              <w:t xml:space="preserve">Опис </w:t>
            </w:r>
            <w:r w:rsidRPr="008D53CA">
              <w:rPr>
                <w:sz w:val="22"/>
                <w:szCs w:val="22"/>
                <w:lang w:val="sr-Cyrl-CS"/>
              </w:rPr>
              <w:t>(не више од 100 речи)</w:t>
            </w:r>
          </w:p>
          <w:p w:rsidR="002E2D9D" w:rsidRPr="008D53CA" w:rsidRDefault="002E2D9D" w:rsidP="002E2D9D">
            <w:pPr>
              <w:jc w:val="both"/>
              <w:rPr>
                <w:sz w:val="22"/>
                <w:szCs w:val="22"/>
              </w:rPr>
            </w:pPr>
            <w:r w:rsidRPr="008D53CA">
              <w:rPr>
                <w:sz w:val="22"/>
                <w:szCs w:val="22"/>
                <w:lang w:val="sr-Cyrl-CS"/>
              </w:rPr>
              <w:t xml:space="preserve">Шумарски факултет Универзитета у Београду поседује адекватан простор и одговарајућу опрему који су неопходни за одвијање наставног процеса студијског програма основних академских студија </w:t>
            </w:r>
            <w:r w:rsidRPr="008D53CA">
              <w:rPr>
                <w:sz w:val="22"/>
                <w:szCs w:val="22"/>
              </w:rPr>
              <w:t>Пејзажна архитектура</w:t>
            </w:r>
            <w:r w:rsidRPr="008D53CA">
              <w:rPr>
                <w:sz w:val="22"/>
                <w:szCs w:val="22"/>
                <w:lang w:val="sr-Cyrl-CS"/>
              </w:rPr>
              <w:t>.</w:t>
            </w:r>
            <w:r w:rsidRPr="008D53CA">
              <w:rPr>
                <w:sz w:val="22"/>
                <w:szCs w:val="22"/>
              </w:rPr>
              <w:t xml:space="preserve"> Поседује примерене просторне капацитете: </w:t>
            </w:r>
            <w:r w:rsidRPr="008D53CA">
              <w:rPr>
                <w:sz w:val="22"/>
                <w:szCs w:val="22"/>
                <w:lang w:val="sr-Cyrl-CS"/>
              </w:rPr>
              <w:t xml:space="preserve">велики амфитеатар (318 места), </w:t>
            </w:r>
            <w:r w:rsidRPr="008D53CA">
              <w:rPr>
                <w:sz w:val="22"/>
                <w:szCs w:val="22"/>
              </w:rPr>
              <w:t xml:space="preserve">учионице, </w:t>
            </w:r>
            <w:r w:rsidR="00537EE5" w:rsidRPr="008D53CA">
              <w:rPr>
                <w:sz w:val="22"/>
                <w:szCs w:val="22"/>
              </w:rPr>
              <w:t>вежбаонице, цртаонице, компјуте</w:t>
            </w:r>
            <w:r w:rsidRPr="008D53CA">
              <w:rPr>
                <w:sz w:val="22"/>
                <w:szCs w:val="22"/>
              </w:rPr>
              <w:t>р</w:t>
            </w:r>
            <w:r w:rsidR="00537EE5" w:rsidRPr="008D53CA">
              <w:rPr>
                <w:sz w:val="22"/>
                <w:szCs w:val="22"/>
                <w:lang w:val="sr-Cyrl-CS"/>
              </w:rPr>
              <w:t>с</w:t>
            </w:r>
            <w:r w:rsidRPr="008D53CA">
              <w:rPr>
                <w:sz w:val="22"/>
                <w:szCs w:val="22"/>
              </w:rPr>
              <w:t xml:space="preserve">ке лабораторије и </w:t>
            </w:r>
            <w:r w:rsidRPr="008D53CA">
              <w:rPr>
                <w:sz w:val="22"/>
                <w:szCs w:val="22"/>
                <w:lang w:val="sr-Cyrl-CS"/>
              </w:rPr>
              <w:t>лабораторије за извођење наставе са укупно 1262 радна места. Факултет спроводи активности на побољшању услова рада (реновирању и адаптацији простора и набавци нове (савремене) опреме у складу са трендовима иновација односно к</w:t>
            </w:r>
            <w:r w:rsidRPr="008D53CA">
              <w:rPr>
                <w:sz w:val="22"/>
                <w:szCs w:val="22"/>
              </w:rPr>
              <w:t xml:space="preserve">онтинуирано прати и усклађује своје просторне капацитете и опрему са потребама наставног процеса и бројем студената. </w:t>
            </w:r>
            <w:r w:rsidRPr="008D53CA">
              <w:rPr>
                <w:sz w:val="22"/>
                <w:szCs w:val="22"/>
                <w:lang w:val="sr-Cyrl-CS"/>
              </w:rPr>
              <w:t xml:space="preserve">Библиотека Шумарског факултета представља посебну организациону јединицу која служи потребама наставе и научно-истраживачког рада. Фонд библиотеке чини </w:t>
            </w:r>
            <w:r w:rsidRPr="008D53CA">
              <w:rPr>
                <w:sz w:val="22"/>
                <w:szCs w:val="22"/>
              </w:rPr>
              <w:t>75.099</w:t>
            </w:r>
            <w:r w:rsidRPr="008D53CA">
              <w:rPr>
                <w:sz w:val="22"/>
                <w:szCs w:val="22"/>
                <w:lang w:val="sr-Cyrl-CS"/>
              </w:rPr>
              <w:t xml:space="preserve"> библиотечких јединица и то: 50.325 монографских публикација и 24.774 серијских публикација са 872</w:t>
            </w:r>
            <w:r w:rsidRPr="008D53CA">
              <w:rPr>
                <w:color w:val="FF0000"/>
                <w:sz w:val="22"/>
                <w:szCs w:val="22"/>
                <w:lang w:val="sr-Cyrl-CS"/>
              </w:rPr>
              <w:t xml:space="preserve"> </w:t>
            </w:r>
            <w:r w:rsidRPr="008D53CA">
              <w:rPr>
                <w:sz w:val="22"/>
                <w:szCs w:val="22"/>
                <w:lang w:val="sr-Cyrl-CS"/>
              </w:rPr>
              <w:t>наслова.</w:t>
            </w:r>
            <w:r w:rsidRPr="008D53CA">
              <w:rPr>
                <w:sz w:val="22"/>
                <w:szCs w:val="22"/>
              </w:rPr>
              <w:t xml:space="preserve"> </w:t>
            </w:r>
          </w:p>
          <w:p w:rsidR="00A45B18" w:rsidRPr="008D53CA" w:rsidRDefault="002E2D9D" w:rsidP="002E2D9D">
            <w:pPr>
              <w:jc w:val="both"/>
              <w:rPr>
                <w:noProof/>
                <w:sz w:val="22"/>
                <w:szCs w:val="22"/>
              </w:rPr>
            </w:pPr>
            <w:r w:rsidRPr="008D53CA">
              <w:rPr>
                <w:sz w:val="22"/>
                <w:szCs w:val="22"/>
                <w:lang w:val="sr-Cyrl-CS"/>
              </w:rPr>
              <w:t>Факултет и</w:t>
            </w:r>
            <w:r w:rsidRPr="008D53CA">
              <w:rPr>
                <w:sz w:val="22"/>
                <w:szCs w:val="22"/>
              </w:rPr>
              <w:t xml:space="preserve">ма адекватну и савремену техничку, лабораторијску и другу специфичну опрему која обезбеђује квалитетно извођење наставе на свим врстама и степенима студија. Свим запосленим наставницима, сарадницима и студентима установа обезбеђује неометан приступ различитим врстама информација у електронском облику и информационим технологијама, у научно истраживачке сврхе, преко академске мреже КОБСОН, у кабинетима, рачунарским салама и од куће. У свом саставу поседује једну просторију опремљену савременим техничким и осталим уређајима који омогућавају рад на рачунарима и коришћење услуга рачунског центра (фотокопирање, штампање и скенирање). </w:t>
            </w:r>
          </w:p>
        </w:tc>
      </w:tr>
      <w:tr w:rsidR="00A45B18" w:rsidRPr="008D53CA" w:rsidTr="004C7891">
        <w:trPr>
          <w:trHeight w:val="3246"/>
        </w:trPr>
        <w:tc>
          <w:tcPr>
            <w:tcW w:w="9290" w:type="dxa"/>
            <w:shd w:val="clear" w:color="auto" w:fill="F2F2F2"/>
          </w:tcPr>
          <w:p w:rsidR="00A45B18" w:rsidRPr="008D53CA" w:rsidRDefault="00A45B18" w:rsidP="004C7891">
            <w:pPr>
              <w:pBdr>
                <w:bottom w:val="single" w:sz="6" w:space="1" w:color="auto"/>
              </w:pBdr>
              <w:jc w:val="both"/>
              <w:rPr>
                <w:sz w:val="22"/>
                <w:szCs w:val="22"/>
                <w:lang w:val="sr-Cyrl-CS"/>
              </w:rPr>
            </w:pPr>
            <w:r w:rsidRPr="008D53CA">
              <w:rPr>
                <w:b/>
                <w:sz w:val="22"/>
                <w:szCs w:val="22"/>
                <w:lang w:val="sr-Cyrl-CS"/>
              </w:rPr>
              <w:t>Табеле и Прилози за стандард 10:</w:t>
            </w:r>
            <w:r w:rsidRPr="008D53CA">
              <w:rPr>
                <w:sz w:val="22"/>
                <w:szCs w:val="22"/>
                <w:lang w:val="sr-Cyrl-CS"/>
              </w:rPr>
              <w:t xml:space="preserve"> </w:t>
            </w:r>
          </w:p>
          <w:p w:rsidR="00A45B18" w:rsidRPr="008D53CA" w:rsidRDefault="00ED0E81" w:rsidP="004C7891">
            <w:pPr>
              <w:rPr>
                <w:sz w:val="22"/>
                <w:szCs w:val="22"/>
                <w:lang w:val="sr-Cyrl-CS"/>
              </w:rPr>
            </w:pPr>
            <w:hyperlink r:id="rId37" w:history="1">
              <w:r w:rsidR="00A45B18" w:rsidRPr="008D53CA">
                <w:rPr>
                  <w:rStyle w:val="Hyperlink"/>
                  <w:b/>
                  <w:sz w:val="22"/>
                  <w:szCs w:val="22"/>
                </w:rPr>
                <w:t xml:space="preserve">Табела </w:t>
              </w:r>
              <w:r w:rsidR="00A45B18" w:rsidRPr="008D53CA">
                <w:rPr>
                  <w:rStyle w:val="Hyperlink"/>
                  <w:b/>
                  <w:sz w:val="22"/>
                  <w:szCs w:val="22"/>
                  <w:lang w:val="sr-Cyrl-CS"/>
                </w:rPr>
                <w:t>10</w:t>
              </w:r>
              <w:r w:rsidR="00A45B18" w:rsidRPr="008D53CA">
                <w:rPr>
                  <w:rStyle w:val="Hyperlink"/>
                  <w:b/>
                  <w:sz w:val="22"/>
                  <w:szCs w:val="22"/>
                </w:rPr>
                <w:t>.</w:t>
              </w:r>
              <w:r w:rsidR="00A45B18" w:rsidRPr="008D53CA">
                <w:rPr>
                  <w:rStyle w:val="Hyperlink"/>
                  <w:b/>
                  <w:sz w:val="22"/>
                  <w:szCs w:val="22"/>
                  <w:lang w:val="sr-Cyrl-CS"/>
                </w:rPr>
                <w:t>1.</w:t>
              </w:r>
            </w:hyperlink>
            <w:r w:rsidR="00A45B18" w:rsidRPr="008D53CA">
              <w:rPr>
                <w:sz w:val="22"/>
                <w:szCs w:val="22"/>
              </w:rPr>
              <w:t xml:space="preserve"> Листа просторија </w:t>
            </w:r>
            <w:r w:rsidR="00A45B18" w:rsidRPr="008D53CA">
              <w:rPr>
                <w:sz w:val="22"/>
                <w:szCs w:val="22"/>
                <w:lang w:val="sr-Cyrl-CS"/>
              </w:rPr>
              <w:t>са површином у високошколској установи у којој се изводи настава на студијском програму:</w:t>
            </w:r>
          </w:p>
          <w:p w:rsidR="00A45B18" w:rsidRPr="008D53CA" w:rsidRDefault="00ED0E81" w:rsidP="004C7891">
            <w:pPr>
              <w:rPr>
                <w:sz w:val="22"/>
                <w:szCs w:val="22"/>
                <w:lang w:val="ru-RU"/>
              </w:rPr>
            </w:pPr>
            <w:hyperlink r:id="rId38" w:history="1">
              <w:r w:rsidR="00A45B18" w:rsidRPr="008D53CA">
                <w:rPr>
                  <w:rStyle w:val="Hyperlink"/>
                  <w:b/>
                  <w:sz w:val="22"/>
                  <w:szCs w:val="22"/>
                </w:rPr>
                <w:t xml:space="preserve">Табела </w:t>
              </w:r>
              <w:r w:rsidR="00A45B18" w:rsidRPr="008D53CA">
                <w:rPr>
                  <w:rStyle w:val="Hyperlink"/>
                  <w:b/>
                  <w:sz w:val="22"/>
                  <w:szCs w:val="22"/>
                  <w:lang w:val="sr-Cyrl-CS"/>
                </w:rPr>
                <w:t>10</w:t>
              </w:r>
              <w:r w:rsidR="00A45B18" w:rsidRPr="008D53CA">
                <w:rPr>
                  <w:rStyle w:val="Hyperlink"/>
                  <w:b/>
                  <w:sz w:val="22"/>
                  <w:szCs w:val="22"/>
                </w:rPr>
                <w:t>.</w:t>
              </w:r>
              <w:r w:rsidR="00A45B18" w:rsidRPr="008D53CA">
                <w:rPr>
                  <w:rStyle w:val="Hyperlink"/>
                  <w:b/>
                  <w:sz w:val="22"/>
                  <w:szCs w:val="22"/>
                  <w:lang w:val="sr-Cyrl-CS"/>
                </w:rPr>
                <w:t>2.</w:t>
              </w:r>
            </w:hyperlink>
            <w:r w:rsidR="00A45B18" w:rsidRPr="008D53CA">
              <w:rPr>
                <w:sz w:val="22"/>
                <w:szCs w:val="22"/>
              </w:rPr>
              <w:t xml:space="preserve"> </w:t>
            </w:r>
            <w:r w:rsidR="00A45B18" w:rsidRPr="008D53CA">
              <w:rPr>
                <w:sz w:val="22"/>
                <w:szCs w:val="22"/>
                <w:lang w:val="sr-Cyrl-CS"/>
              </w:rPr>
              <w:t>Листа опреме з</w:t>
            </w:r>
            <w:r w:rsidR="00A45B18" w:rsidRPr="008D53CA">
              <w:rPr>
                <w:sz w:val="22"/>
                <w:szCs w:val="22"/>
                <w:lang w:val="ru-RU"/>
              </w:rPr>
              <w:t>а извођење студијског програма.</w:t>
            </w:r>
          </w:p>
          <w:p w:rsidR="00A45B18" w:rsidRPr="008D53CA" w:rsidRDefault="00ED0E81" w:rsidP="004C7891">
            <w:pPr>
              <w:rPr>
                <w:sz w:val="22"/>
                <w:szCs w:val="22"/>
                <w:lang w:val="sr-Cyrl-CS"/>
              </w:rPr>
            </w:pPr>
            <w:hyperlink r:id="rId39" w:history="1">
              <w:r w:rsidR="00A45B18" w:rsidRPr="008D53CA">
                <w:rPr>
                  <w:rStyle w:val="Hyperlink"/>
                  <w:b/>
                  <w:sz w:val="22"/>
                  <w:szCs w:val="22"/>
                  <w:lang w:val="sr-Cyrl-CS"/>
                </w:rPr>
                <w:t>Табела 10.3.</w:t>
              </w:r>
            </w:hyperlink>
            <w:r w:rsidR="00A45B18" w:rsidRPr="008D53CA">
              <w:rPr>
                <w:sz w:val="22"/>
                <w:szCs w:val="22"/>
                <w:lang w:val="sr-Cyrl-CS"/>
              </w:rPr>
              <w:t xml:space="preserve"> Листа библиотечких јединица релевантних за студијски програм. </w:t>
            </w:r>
          </w:p>
          <w:p w:rsidR="00A45B18" w:rsidRPr="008D53CA" w:rsidRDefault="00ED0E81" w:rsidP="004C7891">
            <w:pPr>
              <w:rPr>
                <w:sz w:val="22"/>
                <w:szCs w:val="22"/>
                <w:lang w:val="sr-Cyrl-CS"/>
              </w:rPr>
            </w:pPr>
            <w:hyperlink r:id="rId40" w:history="1">
              <w:r w:rsidR="00A45B18" w:rsidRPr="008D53CA">
                <w:rPr>
                  <w:rStyle w:val="Hyperlink"/>
                  <w:b/>
                  <w:sz w:val="22"/>
                  <w:szCs w:val="22"/>
                  <w:lang w:val="sr-Cyrl-CS"/>
                </w:rPr>
                <w:t>Табела 10.4</w:t>
              </w:r>
            </w:hyperlink>
            <w:r w:rsidR="00A45B18" w:rsidRPr="008D53CA">
              <w:rPr>
                <w:b/>
                <w:sz w:val="22"/>
                <w:szCs w:val="22"/>
                <w:lang w:val="sr-Cyrl-CS"/>
              </w:rPr>
              <w:t>.</w:t>
            </w:r>
            <w:r w:rsidR="00A45B18" w:rsidRPr="008D53CA">
              <w:rPr>
                <w:sz w:val="22"/>
                <w:szCs w:val="22"/>
                <w:lang w:val="sr-Cyrl-CS"/>
              </w:rPr>
              <w:t xml:space="preserve"> Листа </w:t>
            </w:r>
            <w:r w:rsidR="00A45B18" w:rsidRPr="008D53CA">
              <w:rPr>
                <w:sz w:val="22"/>
                <w:szCs w:val="22"/>
              </w:rPr>
              <w:t>уџбени</w:t>
            </w:r>
            <w:r w:rsidR="00A45B18" w:rsidRPr="008D53CA">
              <w:rPr>
                <w:sz w:val="22"/>
                <w:szCs w:val="22"/>
                <w:lang w:val="sr-Cyrl-CS"/>
              </w:rPr>
              <w:t>ка  доступна студентима на студијском програму.</w:t>
            </w:r>
            <w:r w:rsidR="00A45B18" w:rsidRPr="008D53CA">
              <w:rPr>
                <w:sz w:val="22"/>
                <w:szCs w:val="22"/>
                <w:lang w:val="ru-RU"/>
              </w:rPr>
              <w:t xml:space="preserve"> </w:t>
            </w:r>
          </w:p>
          <w:p w:rsidR="00A45B18" w:rsidRPr="008D53CA" w:rsidRDefault="00ED0E81" w:rsidP="004C7891">
            <w:pPr>
              <w:pBdr>
                <w:bottom w:val="single" w:sz="6" w:space="1" w:color="auto"/>
              </w:pBdr>
              <w:rPr>
                <w:sz w:val="22"/>
                <w:szCs w:val="22"/>
                <w:lang w:val="sr-Cyrl-CS"/>
              </w:rPr>
            </w:pPr>
            <w:hyperlink r:id="rId41" w:history="1">
              <w:r w:rsidR="00A45B18" w:rsidRPr="008D53CA">
                <w:rPr>
                  <w:rStyle w:val="Hyperlink"/>
                  <w:b/>
                  <w:sz w:val="22"/>
                  <w:szCs w:val="22"/>
                  <w:lang w:val="sr-Cyrl-CS"/>
                </w:rPr>
                <w:t>Табела 10.5.</w:t>
              </w:r>
            </w:hyperlink>
            <w:r w:rsidR="00A45B18" w:rsidRPr="008D53CA">
              <w:rPr>
                <w:sz w:val="22"/>
                <w:szCs w:val="22"/>
                <w:lang w:val="sr-Cyrl-CS"/>
              </w:rPr>
              <w:t xml:space="preserve"> Покривеност обавезних предмета литературом (књигама, збиркама, практикумима.., које се налазе у библиотеци или их има у продаји.</w:t>
            </w:r>
          </w:p>
          <w:p w:rsidR="00A45B18" w:rsidRPr="008D53CA" w:rsidRDefault="00A45B18" w:rsidP="004C7891">
            <w:pPr>
              <w:jc w:val="both"/>
              <w:rPr>
                <w:sz w:val="22"/>
                <w:szCs w:val="22"/>
                <w:lang w:val="sr-Cyrl-CS"/>
              </w:rPr>
            </w:pPr>
            <w:r w:rsidRPr="008D53CA">
              <w:rPr>
                <w:b/>
                <w:sz w:val="22"/>
                <w:szCs w:val="22"/>
                <w:lang w:val="sr-Cyrl-CS"/>
              </w:rPr>
              <w:t>Прилог 10.1.</w:t>
            </w:r>
            <w:r w:rsidRPr="008D53CA">
              <w:rPr>
                <w:sz w:val="22"/>
                <w:szCs w:val="22"/>
                <w:lang w:val="sr-Cyrl-CS"/>
              </w:rPr>
              <w:t xml:space="preserve"> Доказ о власништву,  уговори о коришћењу или уговори о закупу.</w:t>
            </w:r>
          </w:p>
          <w:p w:rsidR="00A45B18" w:rsidRPr="008D53CA" w:rsidRDefault="00A45B18" w:rsidP="004C7891">
            <w:pPr>
              <w:jc w:val="both"/>
              <w:rPr>
                <w:sz w:val="22"/>
                <w:szCs w:val="22"/>
                <w:lang w:val="sr-Cyrl-CS"/>
              </w:rPr>
            </w:pPr>
            <w:r w:rsidRPr="008D53CA">
              <w:rPr>
                <w:b/>
                <w:sz w:val="22"/>
                <w:szCs w:val="22"/>
                <w:lang w:val="sr-Cyrl-CS"/>
              </w:rPr>
              <w:t>Прилог 10.2.</w:t>
            </w:r>
            <w:r w:rsidRPr="008D53CA">
              <w:rPr>
                <w:sz w:val="22"/>
                <w:szCs w:val="22"/>
                <w:lang w:val="sr-Cyrl-CS"/>
              </w:rPr>
              <w:t xml:space="preserve"> Извод из књиге инвентара. </w:t>
            </w:r>
          </w:p>
          <w:p w:rsidR="00A45B18" w:rsidRPr="008D53CA" w:rsidRDefault="00A45B18" w:rsidP="004C7891">
            <w:pPr>
              <w:jc w:val="both"/>
              <w:rPr>
                <w:sz w:val="22"/>
                <w:szCs w:val="22"/>
                <w:lang w:val="sr-Cyrl-CS"/>
              </w:rPr>
            </w:pPr>
            <w:r w:rsidRPr="008D53CA">
              <w:rPr>
                <w:b/>
                <w:sz w:val="22"/>
                <w:szCs w:val="22"/>
                <w:lang w:val="sr-Cyrl-CS"/>
              </w:rPr>
              <w:t>Прилог 10.3.</w:t>
            </w:r>
            <w:r w:rsidRPr="008D53CA">
              <w:rPr>
                <w:sz w:val="22"/>
                <w:szCs w:val="22"/>
                <w:lang w:val="sr-Cyrl-CS"/>
              </w:rPr>
              <w:t xml:space="preserve"> Доказ о поседовању информационе технологије, броја интернет прикључака и сл. (ови прилози су исти као прилози који се дају у документацији за акредитацију установе, уз програм се прилажу само у електронској верзији).</w:t>
            </w:r>
          </w:p>
        </w:tc>
      </w:tr>
      <w:tr w:rsidR="00A45B18" w:rsidRPr="008D53CA" w:rsidTr="004C7891">
        <w:trPr>
          <w:trHeight w:val="874"/>
        </w:trPr>
        <w:tc>
          <w:tcPr>
            <w:tcW w:w="9290" w:type="dxa"/>
            <w:shd w:val="clear" w:color="auto" w:fill="F2F2F2"/>
          </w:tcPr>
          <w:p w:rsidR="00A45B18" w:rsidRPr="008D53CA" w:rsidRDefault="00A45B18" w:rsidP="004C7891">
            <w:pPr>
              <w:shd w:val="clear" w:color="auto" w:fill="FFFFFF"/>
              <w:spacing w:before="60" w:after="60"/>
              <w:jc w:val="both"/>
              <w:rPr>
                <w:sz w:val="22"/>
                <w:szCs w:val="22"/>
              </w:rPr>
            </w:pPr>
            <w:r w:rsidRPr="008D53CA">
              <w:rPr>
                <w:b/>
                <w:sz w:val="22"/>
                <w:szCs w:val="22"/>
              </w:rPr>
              <w:t>Напомена:</w:t>
            </w:r>
          </w:p>
          <w:p w:rsidR="00A45B18" w:rsidRPr="008D53CA" w:rsidRDefault="00A45B18" w:rsidP="004C7891">
            <w:pPr>
              <w:jc w:val="both"/>
              <w:rPr>
                <w:b/>
                <w:sz w:val="22"/>
                <w:szCs w:val="22"/>
                <w:lang w:val="sr-Cyrl-CS"/>
              </w:rPr>
            </w:pPr>
            <w:r w:rsidRPr="008D53CA">
              <w:rPr>
                <w:sz w:val="22"/>
                <w:szCs w:val="22"/>
              </w:rPr>
              <w:t xml:space="preserve">Треба доставити у посебном фолдеру Табеле и Прилоге за Високошколску установу и то: </w:t>
            </w:r>
            <w:r w:rsidRPr="008D53CA">
              <w:rPr>
                <w:b/>
                <w:bCs/>
                <w:color w:val="000000"/>
                <w:sz w:val="22"/>
                <w:szCs w:val="22"/>
              </w:rPr>
              <w:t xml:space="preserve">Стандард 9. </w:t>
            </w:r>
            <w:r w:rsidRPr="008D53CA">
              <w:rPr>
                <w:bCs/>
                <w:color w:val="000000"/>
                <w:sz w:val="22"/>
                <w:szCs w:val="22"/>
              </w:rPr>
              <w:t>Простор и опрема (</w:t>
            </w:r>
            <w:r w:rsidRPr="008D53CA">
              <w:rPr>
                <w:b/>
                <w:bCs/>
                <w:color w:val="000000"/>
                <w:sz w:val="22"/>
                <w:szCs w:val="22"/>
              </w:rPr>
              <w:t>Табела 9.1 – 9.3 и Прилог 9.1 – 9.2</w:t>
            </w:r>
            <w:r w:rsidRPr="008D53CA">
              <w:rPr>
                <w:bCs/>
                <w:color w:val="000000"/>
                <w:sz w:val="22"/>
                <w:szCs w:val="22"/>
              </w:rPr>
              <w:t>).</w:t>
            </w:r>
          </w:p>
        </w:tc>
      </w:tr>
    </w:tbl>
    <w:p w:rsidR="00A45B18" w:rsidRPr="008D53CA" w:rsidRDefault="00A45B18" w:rsidP="00A45B18">
      <w:pPr>
        <w:rPr>
          <w:sz w:val="22"/>
          <w:szCs w:val="22"/>
          <w:lang w:val="sr-Cyrl-CS"/>
        </w:rPr>
      </w:pPr>
    </w:p>
    <w:p w:rsidR="00A45B18" w:rsidRPr="008D53CA" w:rsidRDefault="00A45B18" w:rsidP="008D53CA">
      <w:pPr>
        <w:rPr>
          <w:sz w:val="22"/>
          <w:szCs w:val="22"/>
          <w:lang w:val="sr-Cyrl-CS" w:eastAsia="en-US"/>
        </w:rPr>
      </w:pPr>
    </w:p>
    <w:p w:rsidR="00A45B18" w:rsidRPr="008D53CA" w:rsidRDefault="00A45B18" w:rsidP="00A45B18">
      <w:pPr>
        <w:rPr>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A45B18" w:rsidRPr="008D53CA" w:rsidTr="004C7891">
        <w:tc>
          <w:tcPr>
            <w:tcW w:w="9290" w:type="dxa"/>
            <w:shd w:val="clear" w:color="auto" w:fill="E0E0E0"/>
            <w:vAlign w:val="center"/>
          </w:tcPr>
          <w:p w:rsidR="00A45B18" w:rsidRPr="008D53CA" w:rsidRDefault="00A45B18" w:rsidP="004C7891">
            <w:pPr>
              <w:rPr>
                <w:b/>
                <w:sz w:val="22"/>
                <w:szCs w:val="22"/>
              </w:rPr>
            </w:pPr>
            <w:bookmarkStart w:id="13" w:name="Стандард11"/>
            <w:bookmarkEnd w:id="13"/>
            <w:r w:rsidRPr="008D53CA">
              <w:rPr>
                <w:b/>
                <w:sz w:val="22"/>
                <w:szCs w:val="22"/>
              </w:rPr>
              <w:t>Стандард 11. Контрола квалитета</w:t>
            </w:r>
          </w:p>
          <w:p w:rsidR="00A45B18" w:rsidRPr="008D53CA" w:rsidRDefault="00A45B18" w:rsidP="004C7891">
            <w:pPr>
              <w:rPr>
                <w:sz w:val="22"/>
                <w:szCs w:val="22"/>
                <w:lang w:val="sr-Cyrl-CS"/>
              </w:rPr>
            </w:pPr>
            <w:r w:rsidRPr="008D53CA">
              <w:rPr>
                <w:sz w:val="22"/>
                <w:szCs w:val="22"/>
                <w:lang w:val="sr-Cyrl-CS"/>
              </w:rPr>
              <w:t>Контрола квалитета студијског програма спроводи се редовно и систематично путем самовредновања и спољашњом провером квалитета.</w:t>
            </w:r>
          </w:p>
        </w:tc>
      </w:tr>
      <w:tr w:rsidR="00A45B18" w:rsidRPr="008D53CA" w:rsidTr="004C7891">
        <w:tc>
          <w:tcPr>
            <w:tcW w:w="9290" w:type="dxa"/>
            <w:tcBorders>
              <w:bottom w:val="single" w:sz="12" w:space="0" w:color="auto"/>
            </w:tcBorders>
          </w:tcPr>
          <w:p w:rsidR="00A45B18" w:rsidRPr="008D53CA" w:rsidRDefault="00A45B18" w:rsidP="004C7891">
            <w:pPr>
              <w:rPr>
                <w:sz w:val="22"/>
                <w:szCs w:val="22"/>
                <w:lang w:val="sr-Cyrl-CS"/>
              </w:rPr>
            </w:pPr>
            <w:r w:rsidRPr="008D53CA">
              <w:rPr>
                <w:b/>
                <w:sz w:val="22"/>
                <w:szCs w:val="22"/>
                <w:lang w:val="sr-Cyrl-CS"/>
              </w:rPr>
              <w:t xml:space="preserve">Опис </w:t>
            </w:r>
            <w:r w:rsidRPr="008D53CA">
              <w:rPr>
                <w:sz w:val="22"/>
                <w:szCs w:val="22"/>
                <w:lang w:val="sr-Cyrl-CS"/>
              </w:rPr>
              <w:t>(највише 100 речи)</w:t>
            </w:r>
          </w:p>
          <w:p w:rsidR="002F1529" w:rsidRPr="008D53CA" w:rsidRDefault="002F1529" w:rsidP="002F1529">
            <w:pPr>
              <w:jc w:val="both"/>
              <w:rPr>
                <w:sz w:val="22"/>
                <w:szCs w:val="22"/>
                <w:lang w:val="sr-Cyrl-CS"/>
              </w:rPr>
            </w:pPr>
            <w:r w:rsidRPr="008D53CA">
              <w:rPr>
                <w:sz w:val="22"/>
                <w:szCs w:val="22"/>
                <w:lang w:val="sr-Cyrl-CS"/>
              </w:rPr>
              <w:t xml:space="preserve">Мере за обезбеђење квалитета студијских програма примењују се на свим нивоима студија и студијским програмима које Шумарски факултет Универзитета у Београду реализује, а тиме и на основним академским студијама </w:t>
            </w:r>
            <w:r w:rsidRPr="008D53CA">
              <w:rPr>
                <w:b/>
                <w:sz w:val="22"/>
                <w:szCs w:val="22"/>
                <w:lang w:val="sr-Cyrl-CS"/>
              </w:rPr>
              <w:t>Пејзажна архитектура</w:t>
            </w:r>
            <w:r w:rsidRPr="008D53CA">
              <w:rPr>
                <w:sz w:val="22"/>
                <w:szCs w:val="22"/>
                <w:lang w:val="sr-Cyrl-CS"/>
              </w:rPr>
              <w:t>.</w:t>
            </w:r>
            <w:r w:rsidRPr="008D53CA">
              <w:rPr>
                <w:bCs/>
                <w:sz w:val="22"/>
                <w:szCs w:val="22"/>
              </w:rPr>
              <w:t xml:space="preserve"> </w:t>
            </w:r>
            <w:r w:rsidRPr="008D53CA">
              <w:rPr>
                <w:sz w:val="22"/>
                <w:szCs w:val="22"/>
                <w:lang w:val="sr-Cyrl-CS"/>
              </w:rPr>
              <w:t xml:space="preserve">Циљеви овог студијског програма редовно и систематски  ће се проверавати и, по потреби, редефинисати у складу са </w:t>
            </w:r>
            <w:r w:rsidRPr="008D53CA">
              <w:rPr>
                <w:b/>
                <w:i/>
                <w:sz w:val="22"/>
                <w:szCs w:val="22"/>
                <w:lang w:val="sr-Cyrl-CS"/>
              </w:rPr>
              <w:t>мисијом</w:t>
            </w:r>
            <w:r w:rsidRPr="008D53CA">
              <w:rPr>
                <w:sz w:val="22"/>
                <w:szCs w:val="22"/>
                <w:lang w:val="sr-Cyrl-CS"/>
              </w:rPr>
              <w:t xml:space="preserve"> и </w:t>
            </w:r>
            <w:r w:rsidRPr="008D53CA">
              <w:rPr>
                <w:b/>
                <w:i/>
                <w:sz w:val="22"/>
                <w:szCs w:val="22"/>
                <w:lang w:val="sr-Cyrl-CS"/>
              </w:rPr>
              <w:t>визијом</w:t>
            </w:r>
            <w:r w:rsidRPr="008D53CA">
              <w:rPr>
                <w:sz w:val="22"/>
                <w:szCs w:val="22"/>
                <w:lang w:val="sr-Cyrl-CS"/>
              </w:rPr>
              <w:t xml:space="preserve">  Шумарског факултета.</w:t>
            </w:r>
          </w:p>
          <w:p w:rsidR="002F1529" w:rsidRPr="008D53CA" w:rsidRDefault="002F1529" w:rsidP="002F1529">
            <w:pPr>
              <w:jc w:val="both"/>
              <w:rPr>
                <w:sz w:val="22"/>
                <w:szCs w:val="22"/>
              </w:rPr>
            </w:pPr>
            <w:r w:rsidRPr="008D53CA">
              <w:rPr>
                <w:sz w:val="22"/>
                <w:szCs w:val="22"/>
                <w:lang w:val="sr-Cyrl-CS"/>
              </w:rPr>
              <w:t xml:space="preserve">Факултет има Статутом и правилницима дефинисане поступке за одобравање, праћење и контролу програма студија како од стране стручних тела унутар установе, тако и изван ње. Факултет је формирао </w:t>
            </w:r>
            <w:hyperlink r:id="rId42" w:history="1">
              <w:r w:rsidRPr="008D53CA">
                <w:rPr>
                  <w:rStyle w:val="Hyperlink"/>
                  <w:color w:val="auto"/>
                  <w:sz w:val="22"/>
                  <w:szCs w:val="22"/>
                  <w:u w:val="none"/>
                  <w:lang w:val="sr-Cyrl-CS"/>
                </w:rPr>
                <w:t>Комисију за контролу квалитета</w:t>
              </w:r>
            </w:hyperlink>
            <w:r w:rsidRPr="008D53CA">
              <w:rPr>
                <w:sz w:val="22"/>
                <w:szCs w:val="22"/>
                <w:lang w:val="sr-Cyrl-CS"/>
              </w:rPr>
              <w:t xml:space="preserve"> која подноси извештај Наставно-научном већу Факултета. Спроведеним </w:t>
            </w:r>
            <w:hyperlink r:id="rId43" w:history="1">
              <w:r w:rsidRPr="008D53CA">
                <w:rPr>
                  <w:rStyle w:val="Hyperlink"/>
                  <w:color w:val="auto"/>
                  <w:sz w:val="22"/>
                  <w:szCs w:val="22"/>
                  <w:u w:val="none"/>
                  <w:lang w:val="sr-Cyrl-CS"/>
                </w:rPr>
                <w:t>Анкетама</w:t>
              </w:r>
            </w:hyperlink>
            <w:r w:rsidRPr="008D53CA">
              <w:rPr>
                <w:sz w:val="22"/>
                <w:szCs w:val="22"/>
                <w:lang w:val="sr-Cyrl-CS"/>
              </w:rPr>
              <w:t xml:space="preserve"> за контролу квалитета долази се до мишљења и сугестија студената о квалитету студијског програма, оптерећењу у савладавању програмских садржаја, квалитету наставног процеса, наставника, сарадника и др. На основу резултата анкета врше се и вршиће се корекције студијског програма у погледу квалитета свих релевантних фактора.</w:t>
            </w:r>
            <w:r w:rsidRPr="008D53CA">
              <w:rPr>
                <w:sz w:val="22"/>
                <w:szCs w:val="22"/>
              </w:rPr>
              <w:t xml:space="preserve"> </w:t>
            </w:r>
            <w:r w:rsidRPr="008D53CA">
              <w:rPr>
                <w:sz w:val="22"/>
                <w:szCs w:val="22"/>
                <w:lang w:val="sr-Cyrl-CS"/>
              </w:rPr>
              <w:t>Наставно-научно веће Шумарског факултета Универзитета у Београду је на предлог Комисије за обезбеђење и унапређење квалитета усвојило документ С</w:t>
            </w:r>
            <w:r w:rsidRPr="008D53CA">
              <w:rPr>
                <w:sz w:val="22"/>
                <w:szCs w:val="22"/>
              </w:rPr>
              <w:t xml:space="preserve">тандарди и </w:t>
            </w:r>
            <w:r w:rsidRPr="008D53CA">
              <w:rPr>
                <w:sz w:val="22"/>
                <w:szCs w:val="22"/>
                <w:lang w:val="sr-Cyrl-CS"/>
              </w:rPr>
              <w:t>поступци</w:t>
            </w:r>
            <w:r w:rsidRPr="008D53CA">
              <w:rPr>
                <w:sz w:val="22"/>
                <w:szCs w:val="22"/>
              </w:rPr>
              <w:t xml:space="preserve"> за обезбеђење квалитета</w:t>
            </w:r>
            <w:r w:rsidRPr="008D53CA">
              <w:rPr>
                <w:sz w:val="22"/>
                <w:szCs w:val="22"/>
                <w:lang w:val="sr-Cyrl-CS"/>
              </w:rPr>
              <w:t xml:space="preserve"> рада, који су доступни јавности. Предметним документом обезбеђено је остваривање мисије и циљева Шумарског факултета који су дефинисани </w:t>
            </w:r>
            <w:r w:rsidRPr="008D53CA">
              <w:rPr>
                <w:sz w:val="22"/>
                <w:szCs w:val="22"/>
              </w:rPr>
              <w:t xml:space="preserve">Стратегијом обезбеђења квалитета Универзитета у Београду – Шумарског факултета. До усвајања </w:t>
            </w:r>
            <w:r w:rsidRPr="008D53CA">
              <w:rPr>
                <w:sz w:val="22"/>
                <w:szCs w:val="22"/>
                <w:lang w:val="sr-Cyrl-CS"/>
              </w:rPr>
              <w:t>С</w:t>
            </w:r>
            <w:r w:rsidRPr="008D53CA">
              <w:rPr>
                <w:sz w:val="22"/>
                <w:szCs w:val="22"/>
              </w:rPr>
              <w:t xml:space="preserve">тандарда и </w:t>
            </w:r>
            <w:r w:rsidRPr="008D53CA">
              <w:rPr>
                <w:sz w:val="22"/>
                <w:szCs w:val="22"/>
                <w:lang w:val="sr-Cyrl-CS"/>
              </w:rPr>
              <w:t>поступака</w:t>
            </w:r>
            <w:r w:rsidRPr="008D53CA">
              <w:rPr>
                <w:sz w:val="22"/>
                <w:szCs w:val="22"/>
              </w:rPr>
              <w:t xml:space="preserve"> за обезбеђење квалитета</w:t>
            </w:r>
            <w:r w:rsidRPr="008D53CA">
              <w:rPr>
                <w:sz w:val="22"/>
                <w:szCs w:val="22"/>
                <w:lang w:val="sr-Cyrl-CS"/>
              </w:rPr>
              <w:t xml:space="preserve"> рада надлежни органи су донели неколико важних докумената са интерним стандардима који су омогућили бољи квалитет појединих процеса, а нарочито процеса наставе. У том смислу је донет велики број правилника из области наставе и других области који олакшавају праћење свих процеса и делова система. Периодично је вршена интерна провера поштовања правилника. Процес наставе се до 2012. године преиспитивао два пута годишње, а уочени недостаци су отклањани континуирано. 2012. године оформљена је Комисија за праћење и унапређење квалитета наставе на чији предлог је донет Правилник о раду Комисије којим се предвиђа и од школске 2012/2013. године до сада преиспитује процес наставе три пута годишње.</w:t>
            </w:r>
          </w:p>
          <w:p w:rsidR="00704C86" w:rsidRPr="008D53CA" w:rsidRDefault="002F1529" w:rsidP="001823E7">
            <w:pPr>
              <w:jc w:val="both"/>
              <w:rPr>
                <w:sz w:val="22"/>
                <w:szCs w:val="22"/>
              </w:rPr>
            </w:pPr>
            <w:r w:rsidRPr="008D53CA">
              <w:rPr>
                <w:sz w:val="22"/>
                <w:szCs w:val="22"/>
                <w:lang w:val="sr-Cyrl-CS"/>
              </w:rPr>
              <w:t xml:space="preserve">Факултет, односно Одсек, прибавља повратне информације из предузећа у којима се инжењери ове области запошљавају. </w:t>
            </w:r>
            <w:r w:rsidRPr="008D53CA">
              <w:rPr>
                <w:color w:val="000000"/>
                <w:sz w:val="22"/>
                <w:szCs w:val="22"/>
                <w:lang w:val="sr-Cyrl-CS"/>
              </w:rPr>
              <w:t>Комуникацијом са факултетима из Европе и Европском асоцијацијом школа пејзажне архитектуре (</w:t>
            </w:r>
            <w:r w:rsidRPr="008D53CA">
              <w:rPr>
                <w:color w:val="000000"/>
                <w:sz w:val="22"/>
                <w:szCs w:val="22"/>
              </w:rPr>
              <w:t>ECLAS</w:t>
            </w:r>
            <w:r w:rsidR="00537EE5" w:rsidRPr="008D53CA">
              <w:rPr>
                <w:color w:val="000000"/>
                <w:sz w:val="22"/>
                <w:szCs w:val="22"/>
                <w:lang w:val="sr-Cyrl-CS"/>
              </w:rPr>
              <w:t xml:space="preserve">), као и увидом у </w:t>
            </w:r>
            <w:r w:rsidRPr="008D53CA">
              <w:rPr>
                <w:color w:val="000000"/>
                <w:sz w:val="22"/>
                <w:szCs w:val="22"/>
                <w:lang w:val="sr-Cyrl-CS"/>
              </w:rPr>
              <w:t>садржаје студијских програма других страних високошколских установа, врше се упоредне анализе и осавремењавање садржаја курикулума. Факултет, односно Одсек је у сталној комуникацији са струковним удружењима у земљи (Удружење пејзажних архитеката Србије</w:t>
            </w:r>
            <w:r w:rsidRPr="008D53CA">
              <w:rPr>
                <w:color w:val="000000"/>
                <w:sz w:val="22"/>
                <w:szCs w:val="22"/>
              </w:rPr>
              <w:t xml:space="preserve"> и</w:t>
            </w:r>
            <w:r w:rsidRPr="008D53CA">
              <w:rPr>
                <w:color w:val="000000"/>
                <w:sz w:val="22"/>
                <w:szCs w:val="22"/>
                <w:lang w:val="sr-Cyrl-CS"/>
              </w:rPr>
              <w:t xml:space="preserve"> Удружење за пејзажну хортикултуру Србије) и иностранству по питањима захтева праксе у односу на савремена кретања у професији. </w:t>
            </w:r>
            <w:r w:rsidRPr="008D53CA">
              <w:rPr>
                <w:sz w:val="22"/>
                <w:szCs w:val="22"/>
                <w:lang w:val="sr-Cyrl-CS"/>
              </w:rPr>
              <w:t>В</w:t>
            </w:r>
            <w:r w:rsidRPr="008D53CA">
              <w:rPr>
                <w:sz w:val="22"/>
                <w:szCs w:val="22"/>
              </w:rPr>
              <w:t>ласници приватних фирми исказали су (усменим путем на семинарима који се одржавају на Факултету, телефоном и попуњавањем анкетних листића) велику жељу за сарадњом са Факултетом и потребу да запосле инжењере Пејзажне архитектуре. Анализом свих анкета послодаваца на питања о задовољству са нивоима теоријског и практичног знања, организационих и економских вештина и спремности за рад на локалном, државном и ме</w:t>
            </w:r>
            <w:r w:rsidRPr="008D53CA">
              <w:rPr>
                <w:sz w:val="22"/>
                <w:szCs w:val="22"/>
                <w:lang w:val="sr-Cyrl-CS"/>
              </w:rPr>
              <w:t>ђ</w:t>
            </w:r>
            <w:r w:rsidRPr="008D53CA">
              <w:rPr>
                <w:sz w:val="22"/>
                <w:szCs w:val="22"/>
              </w:rPr>
              <w:t>ународном нивоу дипломирани инжењери Пејзажне архитектуре оцењени су високом оценом.</w:t>
            </w:r>
          </w:p>
        </w:tc>
      </w:tr>
      <w:tr w:rsidR="00A45B18" w:rsidRPr="008D53CA" w:rsidTr="004C7891">
        <w:trPr>
          <w:trHeight w:val="2307"/>
        </w:trPr>
        <w:tc>
          <w:tcPr>
            <w:tcW w:w="9290" w:type="dxa"/>
            <w:shd w:val="clear" w:color="auto" w:fill="F2F2F2"/>
          </w:tcPr>
          <w:p w:rsidR="00A45B18" w:rsidRPr="008D53CA" w:rsidRDefault="00A45B18" w:rsidP="004C7891">
            <w:pPr>
              <w:pBdr>
                <w:bottom w:val="single" w:sz="6" w:space="1" w:color="auto"/>
              </w:pBdr>
              <w:rPr>
                <w:b/>
                <w:sz w:val="22"/>
                <w:szCs w:val="22"/>
                <w:lang w:val="sr-Cyrl-CS"/>
              </w:rPr>
            </w:pPr>
            <w:r w:rsidRPr="008D53CA">
              <w:rPr>
                <w:b/>
                <w:sz w:val="22"/>
                <w:szCs w:val="22"/>
                <w:lang w:val="sr-Cyrl-CS"/>
              </w:rPr>
              <w:t>Табеле и Прилози за стандард 11:</w:t>
            </w:r>
          </w:p>
          <w:p w:rsidR="00A45B18" w:rsidRPr="008D53CA" w:rsidRDefault="00ED0E81" w:rsidP="004C7891">
            <w:pPr>
              <w:jc w:val="both"/>
              <w:rPr>
                <w:sz w:val="22"/>
                <w:szCs w:val="22"/>
                <w:lang w:val="sr-Cyrl-CS"/>
              </w:rPr>
            </w:pPr>
            <w:hyperlink r:id="rId44" w:history="1">
              <w:r w:rsidR="00A45B18" w:rsidRPr="008D53CA">
                <w:rPr>
                  <w:rStyle w:val="Hyperlink"/>
                  <w:b/>
                  <w:sz w:val="22"/>
                  <w:szCs w:val="22"/>
                  <w:lang w:val="sr-Cyrl-CS"/>
                </w:rPr>
                <w:t>Табела 11.1</w:t>
              </w:r>
            </w:hyperlink>
            <w:r w:rsidR="00A45B18" w:rsidRPr="008D53CA">
              <w:rPr>
                <w:sz w:val="22"/>
                <w:szCs w:val="22"/>
                <w:lang w:val="sr-Cyrl-CS"/>
              </w:rPr>
              <w:t xml:space="preserve"> Листа чланова комисије организационих јединица задужених за квалитет (Комисије за квалитет,...) на Установи.</w:t>
            </w:r>
          </w:p>
          <w:p w:rsidR="00A45B18" w:rsidRPr="008D53CA" w:rsidRDefault="00A45B18" w:rsidP="004C7891">
            <w:pPr>
              <w:jc w:val="both"/>
              <w:rPr>
                <w:sz w:val="22"/>
                <w:szCs w:val="22"/>
                <w:lang w:val="sr-Cyrl-CS"/>
              </w:rPr>
            </w:pPr>
            <w:r w:rsidRPr="008D53CA">
              <w:rPr>
                <w:b/>
                <w:sz w:val="22"/>
                <w:szCs w:val="22"/>
                <w:lang w:val="sr-Cyrl-CS"/>
              </w:rPr>
              <w:t>Прилог 11.1</w:t>
            </w:r>
            <w:r w:rsidRPr="008D53CA">
              <w:rPr>
                <w:sz w:val="22"/>
                <w:szCs w:val="22"/>
                <w:lang w:val="sr-Cyrl-CS"/>
              </w:rPr>
              <w:t xml:space="preserve">. Извештај о резултатима самовредновања </w:t>
            </w:r>
            <w:r w:rsidRPr="008D53CA">
              <w:rPr>
                <w:sz w:val="22"/>
                <w:szCs w:val="22"/>
              </w:rPr>
              <w:t>Установе; Извештај о самовредновању студијског програма.</w:t>
            </w:r>
            <w:r w:rsidRPr="008D53CA">
              <w:rPr>
                <w:sz w:val="22"/>
                <w:szCs w:val="22"/>
                <w:lang w:val="sr-Cyrl-CS"/>
              </w:rPr>
              <w:t>.</w:t>
            </w:r>
          </w:p>
          <w:p w:rsidR="00A45B18" w:rsidRPr="008D53CA" w:rsidRDefault="00A45B18" w:rsidP="004C7891">
            <w:pPr>
              <w:jc w:val="both"/>
              <w:rPr>
                <w:sz w:val="22"/>
                <w:szCs w:val="22"/>
                <w:lang w:val="sr-Cyrl-CS"/>
              </w:rPr>
            </w:pPr>
            <w:r w:rsidRPr="008D53CA">
              <w:rPr>
                <w:b/>
                <w:sz w:val="22"/>
                <w:szCs w:val="22"/>
                <w:lang w:val="sr-Cyrl-CS"/>
              </w:rPr>
              <w:t>Прилог 11.2.</w:t>
            </w:r>
            <w:r w:rsidRPr="008D53CA">
              <w:rPr>
                <w:sz w:val="22"/>
                <w:szCs w:val="22"/>
                <w:lang w:val="sr-Cyrl-CS"/>
              </w:rPr>
              <w:t xml:space="preserve"> Јавно публикован документ – Политика обезбеђења квалитета- Установе.</w:t>
            </w:r>
          </w:p>
          <w:p w:rsidR="00A45B18" w:rsidRPr="008D53CA" w:rsidRDefault="00A45B18" w:rsidP="004C7891">
            <w:pPr>
              <w:jc w:val="both"/>
              <w:rPr>
                <w:sz w:val="22"/>
                <w:szCs w:val="22"/>
                <w:lang w:val="sr-Cyrl-CS"/>
              </w:rPr>
            </w:pPr>
            <w:r w:rsidRPr="008D53CA">
              <w:rPr>
                <w:b/>
                <w:sz w:val="22"/>
                <w:szCs w:val="22"/>
                <w:lang w:val="sr-Cyrl-CS"/>
              </w:rPr>
              <w:t>Прилог 11.3.</w:t>
            </w:r>
            <w:r w:rsidRPr="008D53CA">
              <w:rPr>
                <w:sz w:val="22"/>
                <w:szCs w:val="22"/>
                <w:lang w:val="sr-Cyrl-CS"/>
              </w:rPr>
              <w:t xml:space="preserve"> Правилник о уџбеницима на Установи. </w:t>
            </w:r>
          </w:p>
          <w:p w:rsidR="00A45B18" w:rsidRPr="008D53CA" w:rsidRDefault="00A45B18" w:rsidP="004C7891">
            <w:pPr>
              <w:rPr>
                <w:sz w:val="22"/>
                <w:szCs w:val="22"/>
                <w:lang w:val="sr-Cyrl-CS"/>
              </w:rPr>
            </w:pPr>
            <w:r w:rsidRPr="008D53CA">
              <w:rPr>
                <w:b/>
                <w:sz w:val="22"/>
                <w:szCs w:val="22"/>
                <w:lang w:val="sr-Cyrl-CS"/>
              </w:rPr>
              <w:t>Прилог 11.4</w:t>
            </w:r>
            <w:r w:rsidRPr="008D53CA">
              <w:rPr>
                <w:sz w:val="22"/>
                <w:szCs w:val="22"/>
                <w:lang w:val="sr-Cyrl-CS"/>
              </w:rPr>
              <w:t>. Извод из Статута Установе којим</w:t>
            </w:r>
            <w:r w:rsidRPr="008D53CA">
              <w:rPr>
                <w:sz w:val="22"/>
                <w:szCs w:val="22"/>
              </w:rPr>
              <w:t xml:space="preserve"> се</w:t>
            </w:r>
            <w:r w:rsidRPr="008D53CA">
              <w:rPr>
                <w:sz w:val="22"/>
                <w:szCs w:val="22"/>
                <w:lang w:val="sr-Cyrl-CS"/>
              </w:rPr>
              <w:t xml:space="preserve"> регулише оснивање и делокруг рада организационих јединица задужених за квалитет (комисије за квалитет...).</w:t>
            </w:r>
          </w:p>
        </w:tc>
      </w:tr>
    </w:tbl>
    <w:p w:rsidR="00B13522" w:rsidRPr="008D53CA" w:rsidRDefault="00B13522" w:rsidP="00152ABE">
      <w:pPr>
        <w:rPr>
          <w:sz w:val="22"/>
          <w:szCs w:val="22"/>
        </w:rPr>
      </w:pPr>
    </w:p>
    <w:sectPr w:rsidR="00B13522" w:rsidRPr="008D53CA" w:rsidSect="008D53CA">
      <w:pgSz w:w="11907" w:h="16840" w:code="9"/>
      <w:pgMar w:top="1418"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POIOB F+ Helvetica Neue">
    <w:altName w:val="Times New Roman"/>
    <w:charset w:val="00"/>
    <w:family w:val="roman"/>
    <w:pitch w:val="variable"/>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TimesNewRomanPSMT">
    <w:altName w:val="Arial Unicode MS"/>
    <w:panose1 w:val="00000000000000000000"/>
    <w:charset w:val="80"/>
    <w:family w:val="auto"/>
    <w:notTrueType/>
    <w:pitch w:val="default"/>
    <w:sig w:usb0="00000000"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E45D0"/>
    <w:multiLevelType w:val="hybridMultilevel"/>
    <w:tmpl w:val="FD4273CA"/>
    <w:lvl w:ilvl="0" w:tplc="145C76EA">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nsid w:val="1B67757A"/>
    <w:multiLevelType w:val="hybridMultilevel"/>
    <w:tmpl w:val="C71C17E0"/>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2">
    <w:nsid w:val="48F94B0B"/>
    <w:multiLevelType w:val="hybridMultilevel"/>
    <w:tmpl w:val="540CA324"/>
    <w:lvl w:ilvl="0" w:tplc="258A71A4">
      <w:start w:val="1"/>
      <w:numFmt w:val="bullet"/>
      <w:lvlText w:val=""/>
      <w:lvlJc w:val="left"/>
      <w:pPr>
        <w:tabs>
          <w:tab w:val="num" w:pos="1440"/>
        </w:tabs>
        <w:ind w:left="2194" w:hanging="394"/>
      </w:pPr>
      <w:rPr>
        <w:rFonts w:ascii="Symbol" w:hAnsi="Symbol" w:hint="default"/>
      </w:rPr>
    </w:lvl>
    <w:lvl w:ilvl="1" w:tplc="DC487A38">
      <w:numFmt w:val="bullet"/>
      <w:lvlText w:val="-"/>
      <w:lvlJc w:val="left"/>
      <w:pPr>
        <w:tabs>
          <w:tab w:val="num" w:pos="1134"/>
        </w:tabs>
        <w:ind w:left="1134" w:hanging="397"/>
      </w:pPr>
      <w:rPr>
        <w:rFonts w:ascii="Verdana" w:eastAsia="Times New Roman" w:hAnsi="Verdana" w:cs="Times New Roman"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49CB224B"/>
    <w:multiLevelType w:val="hybridMultilevel"/>
    <w:tmpl w:val="9BC44CFE"/>
    <w:lvl w:ilvl="0" w:tplc="145C76EA">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nsid w:val="5AC614A2"/>
    <w:multiLevelType w:val="hybridMultilevel"/>
    <w:tmpl w:val="75D845FC"/>
    <w:lvl w:ilvl="0" w:tplc="6CECFB72">
      <w:start w:val="3"/>
      <w:numFmt w:val="bullet"/>
      <w:lvlText w:val="-"/>
      <w:lvlJc w:val="left"/>
      <w:pPr>
        <w:tabs>
          <w:tab w:val="num" w:pos="1080"/>
        </w:tabs>
        <w:ind w:left="1080" w:hanging="360"/>
      </w:pPr>
      <w:rPr>
        <w:rFonts w:ascii="Arial" w:eastAsia="Times New Roman" w:hAnsi="Arial" w:cs="Aria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5">
    <w:nsid w:val="68F67722"/>
    <w:multiLevelType w:val="hybridMultilevel"/>
    <w:tmpl w:val="D3BC92CA"/>
    <w:lvl w:ilvl="0" w:tplc="6C9ABD8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0780D61"/>
    <w:multiLevelType w:val="hybridMultilevel"/>
    <w:tmpl w:val="40986456"/>
    <w:lvl w:ilvl="0" w:tplc="E0FCE2D2">
      <w:start w:val="6"/>
      <w:numFmt w:val="bullet"/>
      <w:lvlText w:val="-"/>
      <w:lvlJc w:val="left"/>
      <w:pPr>
        <w:ind w:left="420" w:hanging="360"/>
      </w:pPr>
      <w:rPr>
        <w:rFonts w:ascii="Times New Roman" w:eastAsia="Calibri" w:hAnsi="Times New Roman" w:cs="Times New Roman"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hyphenationZone w:val="425"/>
  <w:characterSpacingControl w:val="doNotCompress"/>
  <w:compat/>
  <w:rsids>
    <w:rsidRoot w:val="00BF3319"/>
    <w:rsid w:val="00006D4B"/>
    <w:rsid w:val="00057264"/>
    <w:rsid w:val="000719BB"/>
    <w:rsid w:val="00087DF8"/>
    <w:rsid w:val="000A4CFA"/>
    <w:rsid w:val="000B0B29"/>
    <w:rsid w:val="000D3A2B"/>
    <w:rsid w:val="000D6956"/>
    <w:rsid w:val="000E647C"/>
    <w:rsid w:val="0010462C"/>
    <w:rsid w:val="001178E1"/>
    <w:rsid w:val="00152ABE"/>
    <w:rsid w:val="00173F23"/>
    <w:rsid w:val="001823E7"/>
    <w:rsid w:val="001B4A7E"/>
    <w:rsid w:val="001C1D3E"/>
    <w:rsid w:val="001C344E"/>
    <w:rsid w:val="001C6EB0"/>
    <w:rsid w:val="001D75CA"/>
    <w:rsid w:val="001F6A81"/>
    <w:rsid w:val="0022088E"/>
    <w:rsid w:val="002306ED"/>
    <w:rsid w:val="002521E2"/>
    <w:rsid w:val="00256495"/>
    <w:rsid w:val="00287A56"/>
    <w:rsid w:val="002903DA"/>
    <w:rsid w:val="002A2A3F"/>
    <w:rsid w:val="002A7F54"/>
    <w:rsid w:val="002B73E5"/>
    <w:rsid w:val="002C56BF"/>
    <w:rsid w:val="002E2D9D"/>
    <w:rsid w:val="002F1529"/>
    <w:rsid w:val="002F1A3F"/>
    <w:rsid w:val="003230D6"/>
    <w:rsid w:val="0034086F"/>
    <w:rsid w:val="00350C0D"/>
    <w:rsid w:val="003D36C0"/>
    <w:rsid w:val="00410061"/>
    <w:rsid w:val="004252EB"/>
    <w:rsid w:val="00436F4C"/>
    <w:rsid w:val="00441C6A"/>
    <w:rsid w:val="00444D12"/>
    <w:rsid w:val="004934F4"/>
    <w:rsid w:val="004949B8"/>
    <w:rsid w:val="004A1FF2"/>
    <w:rsid w:val="004A5508"/>
    <w:rsid w:val="004B12AE"/>
    <w:rsid w:val="004C7891"/>
    <w:rsid w:val="00500BA3"/>
    <w:rsid w:val="00510D8B"/>
    <w:rsid w:val="00537EE5"/>
    <w:rsid w:val="00541A31"/>
    <w:rsid w:val="00542E02"/>
    <w:rsid w:val="00552E7F"/>
    <w:rsid w:val="00587FC0"/>
    <w:rsid w:val="005958FA"/>
    <w:rsid w:val="005A186D"/>
    <w:rsid w:val="005B0A0E"/>
    <w:rsid w:val="005B45A2"/>
    <w:rsid w:val="005B60AD"/>
    <w:rsid w:val="005D61F4"/>
    <w:rsid w:val="00605DC5"/>
    <w:rsid w:val="0061789F"/>
    <w:rsid w:val="00633AE0"/>
    <w:rsid w:val="00644CD8"/>
    <w:rsid w:val="006458C3"/>
    <w:rsid w:val="00680C47"/>
    <w:rsid w:val="0069730F"/>
    <w:rsid w:val="006A2A5F"/>
    <w:rsid w:val="006D3158"/>
    <w:rsid w:val="006D7890"/>
    <w:rsid w:val="006E6B4F"/>
    <w:rsid w:val="006F3A45"/>
    <w:rsid w:val="00704C86"/>
    <w:rsid w:val="007054DB"/>
    <w:rsid w:val="00747007"/>
    <w:rsid w:val="007875C0"/>
    <w:rsid w:val="00796268"/>
    <w:rsid w:val="007E33FC"/>
    <w:rsid w:val="007F0D94"/>
    <w:rsid w:val="007F7584"/>
    <w:rsid w:val="00841B42"/>
    <w:rsid w:val="008505C7"/>
    <w:rsid w:val="008618EF"/>
    <w:rsid w:val="0086646A"/>
    <w:rsid w:val="008746EC"/>
    <w:rsid w:val="0087721F"/>
    <w:rsid w:val="008A1249"/>
    <w:rsid w:val="008D53CA"/>
    <w:rsid w:val="00915E30"/>
    <w:rsid w:val="009C645E"/>
    <w:rsid w:val="009E6B2F"/>
    <w:rsid w:val="00A07548"/>
    <w:rsid w:val="00A21029"/>
    <w:rsid w:val="00A2242E"/>
    <w:rsid w:val="00A351F8"/>
    <w:rsid w:val="00A36ABE"/>
    <w:rsid w:val="00A45B18"/>
    <w:rsid w:val="00A46626"/>
    <w:rsid w:val="00A57AA7"/>
    <w:rsid w:val="00A63463"/>
    <w:rsid w:val="00A72D0E"/>
    <w:rsid w:val="00A82DA0"/>
    <w:rsid w:val="00A9400F"/>
    <w:rsid w:val="00A96BF2"/>
    <w:rsid w:val="00AB25C3"/>
    <w:rsid w:val="00AD00F3"/>
    <w:rsid w:val="00AE3766"/>
    <w:rsid w:val="00AE5262"/>
    <w:rsid w:val="00B13522"/>
    <w:rsid w:val="00B229A9"/>
    <w:rsid w:val="00B46949"/>
    <w:rsid w:val="00B62E9E"/>
    <w:rsid w:val="00B64AF9"/>
    <w:rsid w:val="00B77578"/>
    <w:rsid w:val="00B96292"/>
    <w:rsid w:val="00BC143D"/>
    <w:rsid w:val="00BC15A4"/>
    <w:rsid w:val="00BC6A77"/>
    <w:rsid w:val="00BD60C9"/>
    <w:rsid w:val="00BE051D"/>
    <w:rsid w:val="00BF3319"/>
    <w:rsid w:val="00C051BA"/>
    <w:rsid w:val="00C2170A"/>
    <w:rsid w:val="00C43E47"/>
    <w:rsid w:val="00C52C50"/>
    <w:rsid w:val="00C64523"/>
    <w:rsid w:val="00C743C5"/>
    <w:rsid w:val="00C95410"/>
    <w:rsid w:val="00CC1469"/>
    <w:rsid w:val="00CC6EAE"/>
    <w:rsid w:val="00CE5566"/>
    <w:rsid w:val="00CE7B1D"/>
    <w:rsid w:val="00CF1301"/>
    <w:rsid w:val="00D006EB"/>
    <w:rsid w:val="00D17469"/>
    <w:rsid w:val="00D3547F"/>
    <w:rsid w:val="00D41FB1"/>
    <w:rsid w:val="00D43A2E"/>
    <w:rsid w:val="00D57EF7"/>
    <w:rsid w:val="00D70CFE"/>
    <w:rsid w:val="00DE3A71"/>
    <w:rsid w:val="00DE3D9C"/>
    <w:rsid w:val="00E225FB"/>
    <w:rsid w:val="00E32E0B"/>
    <w:rsid w:val="00E3555B"/>
    <w:rsid w:val="00E622E1"/>
    <w:rsid w:val="00EA635A"/>
    <w:rsid w:val="00ED0E81"/>
    <w:rsid w:val="00ED2106"/>
    <w:rsid w:val="00ED360B"/>
    <w:rsid w:val="00EE73CA"/>
    <w:rsid w:val="00EF1891"/>
    <w:rsid w:val="00F22093"/>
    <w:rsid w:val="00F82BA5"/>
    <w:rsid w:val="00FB06C8"/>
    <w:rsid w:val="00FD3063"/>
    <w:rsid w:val="00FD5446"/>
    <w:rsid w:val="00FE5ABB"/>
  </w:rsids>
  <m:mathPr>
    <m:mathFont m:val="Cambria Math"/>
    <m:brkBin m:val="before"/>
    <m:brkBinSub m:val="--"/>
    <m:smallFrac m:val="off"/>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522"/>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paragraph" w:styleId="Heading1">
    <w:name w:val="heading 1"/>
    <w:basedOn w:val="Normal"/>
    <w:next w:val="Normal"/>
    <w:link w:val="Heading1Char"/>
    <w:qFormat/>
    <w:rsid w:val="00A45B18"/>
    <w:pPr>
      <w:keepNext/>
      <w:widowControl/>
      <w:autoSpaceDE/>
      <w:autoSpaceDN/>
      <w:adjustRightInd/>
      <w:outlineLvl w:val="0"/>
    </w:pPr>
    <w:rPr>
      <w:b/>
      <w:bCs/>
      <w:sz w:val="24"/>
      <w:szCs w:val="24"/>
      <w:lang w:eastAsia="en-US"/>
    </w:rPr>
  </w:style>
  <w:style w:type="paragraph" w:styleId="Heading2">
    <w:name w:val="heading 2"/>
    <w:basedOn w:val="Normal"/>
    <w:next w:val="Normal"/>
    <w:link w:val="Heading2Char"/>
    <w:qFormat/>
    <w:rsid w:val="00A45B1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45B1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13522"/>
    <w:rPr>
      <w:color w:val="0000FF"/>
      <w:u w:val="single"/>
    </w:rPr>
  </w:style>
  <w:style w:type="paragraph" w:styleId="CommentText">
    <w:name w:val="annotation text"/>
    <w:basedOn w:val="Normal"/>
    <w:link w:val="CommentTextChar"/>
    <w:rsid w:val="00B13522"/>
    <w:pPr>
      <w:widowControl/>
      <w:autoSpaceDE/>
      <w:autoSpaceDN/>
      <w:adjustRightInd/>
      <w:spacing w:after="200" w:line="276" w:lineRule="auto"/>
    </w:pPr>
    <w:rPr>
      <w:rFonts w:ascii="Calibri" w:eastAsia="Calibri" w:hAnsi="Calibri"/>
      <w:lang w:val="en-US" w:eastAsia="en-US"/>
    </w:rPr>
  </w:style>
  <w:style w:type="character" w:customStyle="1" w:styleId="CommentTextChar">
    <w:name w:val="Comment Text Char"/>
    <w:basedOn w:val="DefaultParagraphFont"/>
    <w:link w:val="CommentText"/>
    <w:rsid w:val="00B13522"/>
    <w:rPr>
      <w:rFonts w:ascii="Calibri" w:eastAsia="Calibri" w:hAnsi="Calibri" w:cs="Times New Roman"/>
      <w:sz w:val="20"/>
      <w:szCs w:val="20"/>
    </w:rPr>
  </w:style>
  <w:style w:type="character" w:customStyle="1" w:styleId="hps">
    <w:name w:val="hps"/>
    <w:basedOn w:val="DefaultParagraphFont"/>
    <w:rsid w:val="00B13522"/>
  </w:style>
  <w:style w:type="paragraph" w:customStyle="1" w:styleId="normal0">
    <w:name w:val="normal"/>
    <w:basedOn w:val="Normal"/>
    <w:rsid w:val="00B13522"/>
    <w:pPr>
      <w:widowControl/>
      <w:autoSpaceDE/>
      <w:autoSpaceDN/>
      <w:adjustRightInd/>
      <w:spacing w:before="100" w:beforeAutospacing="1" w:after="100" w:afterAutospacing="1"/>
    </w:pPr>
    <w:rPr>
      <w:rFonts w:ascii="Arial" w:hAnsi="Arial" w:cs="Arial"/>
      <w:sz w:val="22"/>
      <w:szCs w:val="22"/>
      <w:lang w:val="en-US" w:eastAsia="en-US"/>
    </w:rPr>
  </w:style>
  <w:style w:type="paragraph" w:customStyle="1" w:styleId="sumarski">
    <w:name w:val="sumarski"/>
    <w:basedOn w:val="Normal"/>
    <w:rsid w:val="00B13522"/>
    <w:pPr>
      <w:widowControl/>
      <w:autoSpaceDE/>
      <w:autoSpaceDN/>
      <w:adjustRightInd/>
      <w:spacing w:before="100" w:beforeAutospacing="1" w:after="100" w:afterAutospacing="1" w:line="120" w:lineRule="atLeast"/>
      <w:jc w:val="both"/>
      <w:textAlignment w:val="baseline"/>
    </w:pPr>
    <w:rPr>
      <w:color w:val="000000"/>
      <w:sz w:val="10"/>
      <w:szCs w:val="10"/>
    </w:rPr>
  </w:style>
  <w:style w:type="paragraph" w:styleId="BodyText2">
    <w:name w:val="Body Text 2"/>
    <w:basedOn w:val="Normal"/>
    <w:link w:val="BodyText2Char"/>
    <w:rsid w:val="00B13522"/>
    <w:pPr>
      <w:widowControl/>
      <w:autoSpaceDE/>
      <w:autoSpaceDN/>
      <w:adjustRightInd/>
    </w:pPr>
    <w:rPr>
      <w:sz w:val="24"/>
      <w:lang w:val="sr-Cyrl-CS" w:eastAsia="en-US"/>
    </w:rPr>
  </w:style>
  <w:style w:type="character" w:customStyle="1" w:styleId="BodyText2Char">
    <w:name w:val="Body Text 2 Char"/>
    <w:basedOn w:val="DefaultParagraphFont"/>
    <w:link w:val="BodyText2"/>
    <w:rsid w:val="00B13522"/>
    <w:rPr>
      <w:rFonts w:ascii="Times New Roman" w:eastAsia="Times New Roman" w:hAnsi="Times New Roman" w:cs="Times New Roman"/>
      <w:sz w:val="24"/>
      <w:szCs w:val="20"/>
      <w:lang w:val="sr-Cyrl-CS"/>
    </w:rPr>
  </w:style>
  <w:style w:type="paragraph" w:styleId="BodyText">
    <w:name w:val="Body Text"/>
    <w:basedOn w:val="Normal"/>
    <w:link w:val="BodyTextChar"/>
    <w:unhideWhenUsed/>
    <w:rsid w:val="00A45B18"/>
    <w:pPr>
      <w:spacing w:after="120"/>
    </w:pPr>
  </w:style>
  <w:style w:type="character" w:customStyle="1" w:styleId="BodyTextChar">
    <w:name w:val="Body Text Char"/>
    <w:basedOn w:val="DefaultParagraphFont"/>
    <w:link w:val="BodyText"/>
    <w:uiPriority w:val="99"/>
    <w:semiHidden/>
    <w:rsid w:val="00A45B18"/>
    <w:rPr>
      <w:rFonts w:ascii="Times New Roman" w:eastAsia="Times New Roman" w:hAnsi="Times New Roman" w:cs="Times New Roman"/>
      <w:sz w:val="20"/>
      <w:szCs w:val="20"/>
      <w:lang w:val="sr-Latn-CS" w:eastAsia="sr-Latn-CS"/>
    </w:rPr>
  </w:style>
  <w:style w:type="character" w:customStyle="1" w:styleId="Heading1Char">
    <w:name w:val="Heading 1 Char"/>
    <w:basedOn w:val="DefaultParagraphFont"/>
    <w:link w:val="Heading1"/>
    <w:rsid w:val="00A45B18"/>
    <w:rPr>
      <w:rFonts w:ascii="Times New Roman" w:eastAsia="Times New Roman" w:hAnsi="Times New Roman" w:cs="Times New Roman"/>
      <w:b/>
      <w:bCs/>
      <w:sz w:val="24"/>
      <w:szCs w:val="24"/>
      <w:lang w:val="sr-Latn-CS"/>
    </w:rPr>
  </w:style>
  <w:style w:type="character" w:customStyle="1" w:styleId="Heading2Char">
    <w:name w:val="Heading 2 Char"/>
    <w:basedOn w:val="DefaultParagraphFont"/>
    <w:link w:val="Heading2"/>
    <w:rsid w:val="00A45B18"/>
    <w:rPr>
      <w:rFonts w:ascii="Arial" w:eastAsia="Times New Roman" w:hAnsi="Arial" w:cs="Arial"/>
      <w:b/>
      <w:bCs/>
      <w:i/>
      <w:iCs/>
      <w:sz w:val="28"/>
      <w:szCs w:val="28"/>
      <w:lang w:val="sr-Latn-CS" w:eastAsia="sr-Latn-CS"/>
    </w:rPr>
  </w:style>
  <w:style w:type="character" w:customStyle="1" w:styleId="Heading3Char">
    <w:name w:val="Heading 3 Char"/>
    <w:basedOn w:val="DefaultParagraphFont"/>
    <w:link w:val="Heading3"/>
    <w:rsid w:val="00A45B18"/>
    <w:rPr>
      <w:rFonts w:ascii="Arial" w:eastAsia="Times New Roman" w:hAnsi="Arial" w:cs="Arial"/>
      <w:b/>
      <w:bCs/>
      <w:sz w:val="26"/>
      <w:szCs w:val="26"/>
      <w:lang w:val="sr-Latn-CS" w:eastAsia="sr-Latn-CS"/>
    </w:rPr>
  </w:style>
  <w:style w:type="paragraph" w:styleId="BalloonText">
    <w:name w:val="Balloon Text"/>
    <w:basedOn w:val="Normal"/>
    <w:link w:val="BalloonTextChar"/>
    <w:semiHidden/>
    <w:rsid w:val="00A45B18"/>
    <w:rPr>
      <w:rFonts w:ascii="Tahoma" w:hAnsi="Tahoma" w:cs="Tahoma"/>
      <w:sz w:val="16"/>
      <w:szCs w:val="16"/>
    </w:rPr>
  </w:style>
  <w:style w:type="character" w:customStyle="1" w:styleId="BalloonTextChar">
    <w:name w:val="Balloon Text Char"/>
    <w:basedOn w:val="DefaultParagraphFont"/>
    <w:link w:val="BalloonText"/>
    <w:semiHidden/>
    <w:rsid w:val="00A45B18"/>
    <w:rPr>
      <w:rFonts w:ascii="Tahoma" w:eastAsia="Times New Roman" w:hAnsi="Tahoma" w:cs="Tahoma"/>
      <w:sz w:val="16"/>
      <w:szCs w:val="16"/>
      <w:lang w:val="sr-Latn-CS" w:eastAsia="sr-Latn-CS"/>
    </w:rPr>
  </w:style>
  <w:style w:type="paragraph" w:styleId="Footer">
    <w:name w:val="footer"/>
    <w:basedOn w:val="Normal"/>
    <w:link w:val="FooterChar"/>
    <w:uiPriority w:val="99"/>
    <w:rsid w:val="00A45B18"/>
    <w:pPr>
      <w:tabs>
        <w:tab w:val="center" w:pos="4703"/>
        <w:tab w:val="right" w:pos="9406"/>
      </w:tabs>
    </w:pPr>
  </w:style>
  <w:style w:type="character" w:customStyle="1" w:styleId="FooterChar">
    <w:name w:val="Footer Char"/>
    <w:basedOn w:val="DefaultParagraphFont"/>
    <w:link w:val="Footer"/>
    <w:uiPriority w:val="99"/>
    <w:rsid w:val="00A45B18"/>
    <w:rPr>
      <w:rFonts w:ascii="Times New Roman" w:eastAsia="Times New Roman" w:hAnsi="Times New Roman" w:cs="Times New Roman"/>
      <w:sz w:val="20"/>
      <w:szCs w:val="20"/>
      <w:lang w:val="sr-Latn-CS" w:eastAsia="sr-Latn-CS"/>
    </w:rPr>
  </w:style>
  <w:style w:type="character" w:styleId="PageNumber">
    <w:name w:val="page number"/>
    <w:basedOn w:val="DefaultParagraphFont"/>
    <w:rsid w:val="00A45B18"/>
  </w:style>
  <w:style w:type="table" w:styleId="TableGrid">
    <w:name w:val="Table Grid"/>
    <w:basedOn w:val="TableNormal"/>
    <w:rsid w:val="00A45B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A45B18"/>
    <w:rPr>
      <w:color w:val="800080"/>
      <w:u w:val="single"/>
    </w:rPr>
  </w:style>
  <w:style w:type="paragraph" w:styleId="ListParagraph">
    <w:name w:val="List Paragraph"/>
    <w:basedOn w:val="Normal"/>
    <w:uiPriority w:val="99"/>
    <w:qFormat/>
    <w:rsid w:val="00A45B18"/>
    <w:pPr>
      <w:widowControl/>
      <w:autoSpaceDE/>
      <w:autoSpaceDN/>
      <w:adjustRightInd/>
      <w:spacing w:after="200" w:line="276" w:lineRule="auto"/>
      <w:ind w:left="720"/>
      <w:contextualSpacing/>
    </w:pPr>
    <w:rPr>
      <w:rFonts w:ascii="Calibri" w:eastAsia="Calibri" w:hAnsi="Calibri" w:cs="Arial"/>
      <w:sz w:val="22"/>
      <w:szCs w:val="22"/>
      <w:lang w:val="en-US" w:eastAsia="en-US"/>
    </w:rPr>
  </w:style>
  <w:style w:type="character" w:styleId="Emphasis">
    <w:name w:val="Emphasis"/>
    <w:uiPriority w:val="20"/>
    <w:qFormat/>
    <w:rsid w:val="00A45B18"/>
    <w:rPr>
      <w:i/>
      <w:iCs/>
    </w:rPr>
  </w:style>
  <w:style w:type="paragraph" w:styleId="Header">
    <w:name w:val="header"/>
    <w:basedOn w:val="Normal"/>
    <w:link w:val="HeaderChar"/>
    <w:rsid w:val="00A45B18"/>
    <w:pPr>
      <w:tabs>
        <w:tab w:val="center" w:pos="4680"/>
        <w:tab w:val="right" w:pos="9360"/>
      </w:tabs>
    </w:pPr>
  </w:style>
  <w:style w:type="character" w:customStyle="1" w:styleId="HeaderChar">
    <w:name w:val="Header Char"/>
    <w:basedOn w:val="DefaultParagraphFont"/>
    <w:link w:val="Header"/>
    <w:rsid w:val="00A45B18"/>
    <w:rPr>
      <w:rFonts w:ascii="Times New Roman" w:eastAsia="Times New Roman" w:hAnsi="Times New Roman" w:cs="Times New Roman"/>
      <w:sz w:val="20"/>
      <w:szCs w:val="20"/>
      <w:lang w:val="sr-Latn-CS" w:eastAsia="sr-Latn-CS"/>
    </w:rPr>
  </w:style>
  <w:style w:type="paragraph" w:customStyle="1" w:styleId="Default">
    <w:name w:val="Default"/>
    <w:rsid w:val="00A45B18"/>
    <w:pPr>
      <w:autoSpaceDE w:val="0"/>
      <w:autoSpaceDN w:val="0"/>
      <w:adjustRightInd w:val="0"/>
      <w:spacing w:after="0" w:line="240" w:lineRule="auto"/>
    </w:pPr>
    <w:rPr>
      <w:rFonts w:ascii="POIOB F+ Helvetica Neue" w:eastAsia="Cambria" w:hAnsi="POIOB F+ Helvetica Neue" w:cs="Times New Roman"/>
      <w:color w:val="000000"/>
      <w:sz w:val="24"/>
      <w:szCs w:val="24"/>
    </w:rPr>
  </w:style>
  <w:style w:type="paragraph" w:customStyle="1" w:styleId="Pa7">
    <w:name w:val="Pa7"/>
    <w:basedOn w:val="Default"/>
    <w:next w:val="Default"/>
    <w:uiPriority w:val="99"/>
    <w:rsid w:val="00ED2106"/>
    <w:pPr>
      <w:spacing w:line="241" w:lineRule="atLeast"/>
    </w:pPr>
    <w:rPr>
      <w:rFonts w:ascii="Times New Roman" w:eastAsiaTheme="minorHAnsi" w:hAnsi="Times New Roman"/>
      <w:color w:val="auto"/>
    </w:rPr>
  </w:style>
  <w:style w:type="paragraph" w:customStyle="1" w:styleId="Pa10">
    <w:name w:val="Pa10"/>
    <w:basedOn w:val="Default"/>
    <w:next w:val="Default"/>
    <w:uiPriority w:val="99"/>
    <w:rsid w:val="00ED2106"/>
    <w:pPr>
      <w:spacing w:line="241" w:lineRule="atLeast"/>
    </w:pPr>
    <w:rPr>
      <w:rFonts w:ascii="Times New Roman" w:eastAsiaTheme="minorHAnsi" w:hAnsi="Times New Roman"/>
      <w:color w:val="auto"/>
    </w:rPr>
  </w:style>
  <w:style w:type="character" w:styleId="CommentReference">
    <w:name w:val="annotation reference"/>
    <w:basedOn w:val="DefaultParagraphFont"/>
    <w:uiPriority w:val="99"/>
    <w:semiHidden/>
    <w:unhideWhenUsed/>
    <w:rsid w:val="006E6B4F"/>
    <w:rPr>
      <w:sz w:val="16"/>
      <w:szCs w:val="16"/>
    </w:rPr>
  </w:style>
  <w:style w:type="paragraph" w:styleId="CommentSubject">
    <w:name w:val="annotation subject"/>
    <w:basedOn w:val="CommentText"/>
    <w:next w:val="CommentText"/>
    <w:link w:val="CommentSubjectChar"/>
    <w:uiPriority w:val="99"/>
    <w:semiHidden/>
    <w:unhideWhenUsed/>
    <w:rsid w:val="006E6B4F"/>
    <w:pPr>
      <w:widowControl w:val="0"/>
      <w:autoSpaceDE w:val="0"/>
      <w:autoSpaceDN w:val="0"/>
      <w:adjustRightInd w:val="0"/>
      <w:spacing w:after="0" w:line="240" w:lineRule="auto"/>
    </w:pPr>
    <w:rPr>
      <w:rFonts w:ascii="Times New Roman" w:eastAsia="Times New Roman" w:hAnsi="Times New Roman"/>
      <w:b/>
      <w:bCs/>
      <w:lang w:val="sr-Latn-CS" w:eastAsia="sr-Latn-CS"/>
    </w:rPr>
  </w:style>
  <w:style w:type="character" w:customStyle="1" w:styleId="CommentSubjectChar">
    <w:name w:val="Comment Subject Char"/>
    <w:basedOn w:val="CommentTextChar"/>
    <w:link w:val="CommentSubject"/>
    <w:uiPriority w:val="99"/>
    <w:semiHidden/>
    <w:rsid w:val="006E6B4F"/>
    <w:rPr>
      <w:rFonts w:ascii="Times New Roman" w:eastAsia="Times New Roman" w:hAnsi="Times New Roman"/>
      <w:b/>
      <w:bCs/>
      <w:lang w:val="sr-Latn-CS" w:eastAsia="sr-Latn-CS"/>
    </w:rPr>
  </w:style>
  <w:style w:type="character" w:styleId="Strong">
    <w:name w:val="Strong"/>
    <w:qFormat/>
    <w:rsid w:val="00E32E0B"/>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g.ac.rs/files/sr/univerzitet/univ-propisi/PravilnikOMobilnostiIPrenosenjuESPB.pdf" TargetMode="External"/><Relationship Id="rId13" Type="http://schemas.openxmlformats.org/officeDocument/2006/relationships/hyperlink" Target="https://www.nat.rs/Users/IlijaK/AppData/Local/Downloads/Tabele/Tabela%205.4.doc" TargetMode="External"/><Relationship Id="rId18" Type="http://schemas.openxmlformats.org/officeDocument/2006/relationships/hyperlink" Target="https://www.nat.rs/Users/IlijaK/AppData/Local/Downloads/Tabele/Tabela%207.2.doc" TargetMode="External"/><Relationship Id="rId26" Type="http://schemas.openxmlformats.org/officeDocument/2006/relationships/hyperlink" Target="https://www.nat.rs/Users/IlijaK/AppData/Local/Downloads/Tabele/Tabela%209.5.doc" TargetMode="External"/><Relationship Id="rId39" Type="http://schemas.openxmlformats.org/officeDocument/2006/relationships/hyperlink" Target="https://www.nat.rs/Users/IlijaK/AppData/Local/Downloads/Tabele/Tabela%2010.3.docx" TargetMode="External"/><Relationship Id="rId3" Type="http://schemas.openxmlformats.org/officeDocument/2006/relationships/styles" Target="styles.xml"/><Relationship Id="rId21" Type="http://schemas.openxmlformats.org/officeDocument/2006/relationships/hyperlink" Target="https://www.nat.rs/Users/IlijaK/AppData/Local/Downloads/Tabele/Tabela%205.2.doc" TargetMode="External"/><Relationship Id="rId34" Type="http://schemas.openxmlformats.org/officeDocument/2006/relationships/hyperlink" Target="https://www.nat.rs/Users/IlijaK/AppData/Local/Downloads/Prilozi/Prilog%209.5.docx" TargetMode="External"/><Relationship Id="rId42" Type="http://schemas.openxmlformats.org/officeDocument/2006/relationships/hyperlink" Target="file:///d:\03-Katedra-Odsek-Fakultet-Univerzitet\2019-Akreditacija%202019\Nada\AppData\Local\Microsoft\Windows\Temporary%20Internet%20Files\PRILOZI\Dodatni%20prilozi\Odluka%20o%20imenovanju%20komisije%20za%20obezbedjenje%20kvaliteta.pdf" TargetMode="External"/><Relationship Id="rId7" Type="http://schemas.openxmlformats.org/officeDocument/2006/relationships/hyperlink" Target="http://europe.iflaonline.org/index.php?option=com_content&amp;view=article&amp;id=40&amp;Itemid=48" TargetMode="External"/><Relationship Id="rId12" Type="http://schemas.openxmlformats.org/officeDocument/2006/relationships/hyperlink" Target="https://www.nat.rs/Users/IlijaK/AppData/Local/Downloads/Tabele/Tabela%205.3.doc" TargetMode="External"/><Relationship Id="rId17" Type="http://schemas.openxmlformats.org/officeDocument/2006/relationships/hyperlink" Target="https://www.nat.rs/Users/IlijaK/AppData/Local/Downloads/Tabele/Tabela%207.1.doc" TargetMode="External"/><Relationship Id="rId25" Type="http://schemas.openxmlformats.org/officeDocument/2006/relationships/hyperlink" Target="https://www.nat.rs/Users/IlijaK/AppData/Local/Downloads/Tabele/Tabela%209.4.doc" TargetMode="External"/><Relationship Id="rId33" Type="http://schemas.openxmlformats.org/officeDocument/2006/relationships/hyperlink" Target="https://www.nat.rs/Users/IlijaK/AppData/Local/Downloads/Prilozi/Prilog%209.4.docx" TargetMode="External"/><Relationship Id="rId38" Type="http://schemas.openxmlformats.org/officeDocument/2006/relationships/hyperlink" Target="https://www.nat.rs/Users/IlijaK/AppData/Local/Downloads/Tabele/Tabela%2010.2.docx"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fb.bg.ac.rs" TargetMode="External"/><Relationship Id="rId20" Type="http://schemas.openxmlformats.org/officeDocument/2006/relationships/hyperlink" Target="https://www.nat.rs/Users/IlijaK/AppData/Local/Downloads/Tabele/Tabela%208.2.docx" TargetMode="External"/><Relationship Id="rId29" Type="http://schemas.openxmlformats.org/officeDocument/2006/relationships/hyperlink" Target="https://www.nat.rs/Users/IlijaK/AppData/Local/Downloads/Tabele/Tabela%209.8.docx" TargetMode="External"/><Relationship Id="rId41" Type="http://schemas.openxmlformats.org/officeDocument/2006/relationships/hyperlink" Target="https://www.nat.rs/Users/IlijaK/AppData/Local/Downloads/Tabele/Tabela%2010.5.docx" TargetMode="External"/><Relationship Id="rId1" Type="http://schemas.openxmlformats.org/officeDocument/2006/relationships/customXml" Target="../customXml/item1.xml"/><Relationship Id="rId6" Type="http://schemas.openxmlformats.org/officeDocument/2006/relationships/hyperlink" Target="http://www.sfb.bg.ac.yu" TargetMode="External"/><Relationship Id="rId11" Type="http://schemas.openxmlformats.org/officeDocument/2006/relationships/hyperlink" Target="https://www.nat.rs/Users/IlijaK/AppData/Local/Downloads/Tabele/Tabela%205.2.doc" TargetMode="External"/><Relationship Id="rId24" Type="http://schemas.openxmlformats.org/officeDocument/2006/relationships/hyperlink" Target="https://www.nat.rs/Users/IlijaK/AppData/Local/Downloads/Tabele/Tabela%209.3.doc" TargetMode="External"/><Relationship Id="rId32" Type="http://schemas.openxmlformats.org/officeDocument/2006/relationships/hyperlink" Target="https://www.nat.rs/Users/IlijaK/AppData/Local/Downloads/Prilozi/Prilog%209.3.docx" TargetMode="External"/><Relationship Id="rId37" Type="http://schemas.openxmlformats.org/officeDocument/2006/relationships/hyperlink" Target="https://www.nat.rs/Users/IlijaK/AppData/Local/Downloads/Tabele/Tabela%2010.1.docx" TargetMode="External"/><Relationship Id="rId40" Type="http://schemas.openxmlformats.org/officeDocument/2006/relationships/hyperlink" Target="https://www.nat.rs/Users/IlijaK/AppData/Local/Downloads/Tabele/Tabela%2010.4.docx"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H:\1.1.1.1.%20Uputstva%20KAPK\KAPK%20Sva%20Uputstva%20i%20ostalo\Uputstvo%20za%20pripremu%20dokumentacije%20za%20SP%20I%20i%20II\Tabele\Tabela%205.2.doc" TargetMode="External"/><Relationship Id="rId23" Type="http://schemas.openxmlformats.org/officeDocument/2006/relationships/hyperlink" Target="https://www.nat.rs/Users/IlijaK/AppData/Local/Downloads/Tabele/Tabela%209.2.doc" TargetMode="External"/><Relationship Id="rId28" Type="http://schemas.openxmlformats.org/officeDocument/2006/relationships/hyperlink" Target="https://www.nat.rs/Users/IlijaK/AppData/Local/Downloads/Tabele/Tabela%209.7.doc" TargetMode="External"/><Relationship Id="rId36" Type="http://schemas.openxmlformats.org/officeDocument/2006/relationships/hyperlink" Target="https://www.nat.rs/Users/IlijaK/AppData/Local/Downloads/Prilozi/Prilog%209.7.docx" TargetMode="External"/><Relationship Id="rId10" Type="http://schemas.openxmlformats.org/officeDocument/2006/relationships/hyperlink" Target="https://www.nat.rs/Users/IlijaK/AppData/Local/Downloads/Tabele/Tabela%205.1b.doc" TargetMode="External"/><Relationship Id="rId19" Type="http://schemas.openxmlformats.org/officeDocument/2006/relationships/hyperlink" Target="https://www.nat.rs/Users/IlijaK/AppData/Local/Downloads/Tabele/Tabela%208.1.docx" TargetMode="External"/><Relationship Id="rId31" Type="http://schemas.openxmlformats.org/officeDocument/2006/relationships/hyperlink" Target="https://www.nat.rs/Users/IlijaK/AppData/Local/Downloads/Prilozi/Prilog%209.2.docx" TargetMode="External"/><Relationship Id="rId44" Type="http://schemas.openxmlformats.org/officeDocument/2006/relationships/hyperlink" Target="https://www.nat.rs/Users/IlijaK/AppData/Local/Downloads/Tabele/Tabela%2011.1.docx" TargetMode="External"/><Relationship Id="rId4" Type="http://schemas.openxmlformats.org/officeDocument/2006/relationships/settings" Target="settings.xml"/><Relationship Id="rId9" Type="http://schemas.openxmlformats.org/officeDocument/2006/relationships/hyperlink" Target="https://www.nat.rs/Users/IlijaK/AppData/Local/Downloads/Tabele/Tabela%205.1.doc" TargetMode="External"/><Relationship Id="rId14" Type="http://schemas.openxmlformats.org/officeDocument/2006/relationships/hyperlink" Target="https://www.nat.rs/Users/IlijaK/AppData/Local/Downloads/Tabele/Blok%20tabela%205.doc" TargetMode="External"/><Relationship Id="rId22" Type="http://schemas.openxmlformats.org/officeDocument/2006/relationships/hyperlink" Target="https://www.nat.rs/Users/IlijaK/AppData/Local/Downloads/Tabele/Tabela%209.1.docx" TargetMode="External"/><Relationship Id="rId27" Type="http://schemas.openxmlformats.org/officeDocument/2006/relationships/hyperlink" Target="https://www.nat.rs/Users/IlijaK/AppData/Local/Downloads/Tabele/Tabela%209.6.doc" TargetMode="External"/><Relationship Id="rId30" Type="http://schemas.openxmlformats.org/officeDocument/2006/relationships/hyperlink" Target="https://www.nat.rs/Users/IlijaK/AppData/Local/Downloads/Prilozi/Prilog%209.1%20EPB%20PURS" TargetMode="External"/><Relationship Id="rId35" Type="http://schemas.openxmlformats.org/officeDocument/2006/relationships/hyperlink" Target="https://www.nat.rs/Users/IlijaK/AppData/Local/Downloads/Prilozi/Prilog%209.6.docx" TargetMode="External"/><Relationship Id="rId43" Type="http://schemas.openxmlformats.org/officeDocument/2006/relationships/hyperlink" Target="file:///d:\03-Katedra-Odsek-Fakultet-Univerzitet\2019-Akreditacija%202019\Nada\AppData\Local\Microsoft\Windows\Temporary%20Internet%20Files\PRILOZI\Dodatni%20prilozi\Ankete%20studenat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BDEAB-6D11-447A-ADB2-7182B4157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14</Pages>
  <Words>7596</Words>
  <Characters>43300</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50795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Mra</dc:creator>
  <cp:lastModifiedBy>Dragan Vujicic</cp:lastModifiedBy>
  <cp:revision>12</cp:revision>
  <dcterms:created xsi:type="dcterms:W3CDTF">2019-05-29T11:32:00Z</dcterms:created>
  <dcterms:modified xsi:type="dcterms:W3CDTF">2019-09-17T12:33:00Z</dcterms:modified>
</cp:coreProperties>
</file>